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2E" w:rsidRDefault="0076682E">
      <w:pPr>
        <w:pStyle w:val="BodyText"/>
        <w:rPr>
          <w:rFonts w:ascii="zurich lt bt" w:hAnsi="zurich lt bt"/>
        </w:rPr>
      </w:pPr>
    </w:p>
    <w:p w:rsidR="007A1A1B" w:rsidRDefault="007A1A1B">
      <w:pPr>
        <w:pStyle w:val="BodyText"/>
        <w:rPr>
          <w:rFonts w:ascii="zurich lt bt" w:hAnsi="zurich lt bt"/>
        </w:rPr>
      </w:pPr>
    </w:p>
    <w:p w:rsidR="00371E9D" w:rsidRDefault="00371E9D">
      <w:pPr>
        <w:pStyle w:val="BodyText"/>
        <w:rPr>
          <w:rFonts w:ascii="zurich lt bt" w:hAnsi="zurich lt bt"/>
        </w:rPr>
      </w:pPr>
    </w:p>
    <w:p w:rsidR="007A1A1B" w:rsidRDefault="007A1A1B">
      <w:pPr>
        <w:pStyle w:val="BodyText"/>
        <w:rPr>
          <w:rFonts w:ascii="zurich lt bt" w:hAnsi="zurich lt bt"/>
        </w:rPr>
      </w:pPr>
    </w:p>
    <w:p w:rsidR="00CB5440" w:rsidRDefault="00CB5440">
      <w:pPr>
        <w:pStyle w:val="BodyText"/>
        <w:rPr>
          <w:rFonts w:ascii="zurich lt bt" w:hAnsi="zurich lt bt"/>
        </w:rPr>
      </w:pPr>
    </w:p>
    <w:p w:rsidR="00CB5440" w:rsidRDefault="00CB5440">
      <w:pPr>
        <w:pStyle w:val="BodyText"/>
        <w:rPr>
          <w:rFonts w:ascii="zurich lt bt" w:hAnsi="zurich lt bt"/>
        </w:rPr>
      </w:pPr>
    </w:p>
    <w:p w:rsidR="00CB5440" w:rsidRPr="002F326A" w:rsidRDefault="00FB30FA" w:rsidP="00FB30FA">
      <w:pPr>
        <w:pStyle w:val="BodyText"/>
        <w:jc w:val="center"/>
        <w:rPr>
          <w:rFonts w:ascii="Arial" w:hAnsi="Arial" w:cs="Arial"/>
        </w:rPr>
      </w:pPr>
      <w:r w:rsidRPr="002F326A">
        <w:rPr>
          <w:rFonts w:ascii="Arial" w:hAnsi="Arial" w:cs="Arial"/>
          <w:b/>
          <w:bCs/>
          <w:u w:val="single"/>
        </w:rPr>
        <w:t>LIST OF IMPORTANT CIRCULARS FOR BRANCH STATUTORY AUDIT</w:t>
      </w:r>
    </w:p>
    <w:p w:rsidR="00CB5440" w:rsidRPr="002F326A" w:rsidRDefault="00CB5440">
      <w:pPr>
        <w:pStyle w:val="BodyText"/>
        <w:rPr>
          <w:rFonts w:ascii="Arial" w:hAnsi="Arial" w:cs="Arial"/>
          <w:b/>
          <w:bCs/>
          <w:u w:val="single"/>
        </w:rPr>
      </w:pPr>
      <w:r w:rsidRPr="002F326A">
        <w:rPr>
          <w:rFonts w:ascii="Arial" w:hAnsi="Arial" w:cs="Arial"/>
        </w:rPr>
        <w:t xml:space="preserve"> </w:t>
      </w:r>
    </w:p>
    <w:p w:rsidR="00FB30FA" w:rsidRPr="002F326A" w:rsidRDefault="00281AEB" w:rsidP="00A741D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F326A">
        <w:rPr>
          <w:lang w:eastAsia="ko-KR"/>
        </w:rPr>
        <w:t xml:space="preserve">    </w:t>
      </w:r>
      <w:r w:rsidR="002B1C3A" w:rsidRPr="002F326A">
        <w:rPr>
          <w:rFonts w:ascii="Arial" w:hAnsi="Arial" w:cs="Arial"/>
          <w:i/>
          <w:color w:val="000000"/>
        </w:rPr>
        <w:t xml:space="preserve">      </w:t>
      </w:r>
    </w:p>
    <w:p w:rsidR="00463A5B" w:rsidRPr="002F326A" w:rsidRDefault="00463A5B" w:rsidP="00463A5B">
      <w:pPr>
        <w:pStyle w:val="BodyText2"/>
        <w:rPr>
          <w:rFonts w:ascii="Arial" w:hAnsi="Arial" w:cs="Arial"/>
        </w:rPr>
      </w:pPr>
    </w:p>
    <w:p w:rsidR="00463A5B" w:rsidRPr="002F326A" w:rsidRDefault="00463A5B" w:rsidP="00FD7352">
      <w:pPr>
        <w:pStyle w:val="Default"/>
        <w:jc w:val="both"/>
        <w:rPr>
          <w:b/>
          <w:bCs/>
          <w:u w:val="single"/>
        </w:rPr>
      </w:pPr>
      <w:r w:rsidRPr="002F326A">
        <w:rPr>
          <w:b/>
          <w:bCs/>
          <w:u w:val="single"/>
        </w:rPr>
        <w:t>Financial Inclusion  and Development</w:t>
      </w:r>
    </w:p>
    <w:p w:rsidR="000D09DF" w:rsidRPr="002F326A" w:rsidRDefault="000D09DF" w:rsidP="000D09DF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70"/>
        <w:gridCol w:w="360"/>
      </w:tblGrid>
      <w:tr w:rsidR="000D09DF" w:rsidRPr="002F326A" w:rsidTr="00803464">
        <w:trPr>
          <w:trHeight w:val="306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0D09DF" w:rsidRPr="002F326A" w:rsidRDefault="000D09DF" w:rsidP="00526234">
            <w:pPr>
              <w:pStyle w:val="Default"/>
              <w:ind w:left="108"/>
              <w:jc w:val="both"/>
              <w:rPr>
                <w:sz w:val="22"/>
                <w:szCs w:val="22"/>
                <w:u w:val="single"/>
              </w:rPr>
            </w:pPr>
            <w:r w:rsidRPr="002F326A">
              <w:rPr>
                <w:bCs/>
                <w:sz w:val="22"/>
                <w:szCs w:val="22"/>
                <w:u w:val="single"/>
              </w:rPr>
              <w:t>Master Direction – Reserve Bank of India (Relief Measures by banks in areas affected by Nat</w:t>
            </w:r>
            <w:r w:rsidR="00971A3C" w:rsidRPr="002F326A">
              <w:rPr>
                <w:bCs/>
                <w:sz w:val="22"/>
                <w:szCs w:val="22"/>
                <w:u w:val="single"/>
              </w:rPr>
              <w:t>ural Calamities) Directions 2018</w:t>
            </w:r>
            <w:r w:rsidRPr="002F326A">
              <w:rPr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60" w:type="dxa"/>
          </w:tcPr>
          <w:p w:rsidR="000D09DF" w:rsidRPr="002F326A" w:rsidRDefault="000D09DF" w:rsidP="005262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32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71A3C" w:rsidRPr="002F326A" w:rsidRDefault="00971A3C" w:rsidP="00526234">
      <w:pPr>
        <w:pStyle w:val="Default"/>
        <w:jc w:val="both"/>
        <w:rPr>
          <w:b/>
          <w:bCs/>
          <w:sz w:val="22"/>
          <w:szCs w:val="22"/>
          <w:u w:val="single"/>
        </w:rPr>
      </w:pPr>
      <w:r w:rsidRPr="002F326A">
        <w:t>RBI/FIDD/2018-19/64 Master Direction FIDD.CO.FSD.BC No.9/05.10.001/2018-19 October 17, 2018</w:t>
      </w:r>
    </w:p>
    <w:p w:rsidR="00971A3C" w:rsidRPr="002F326A" w:rsidRDefault="00971A3C" w:rsidP="00526234">
      <w:pPr>
        <w:pStyle w:val="Default"/>
        <w:ind w:left="1276" w:hanging="567"/>
        <w:jc w:val="both"/>
        <w:rPr>
          <w:b/>
          <w:bCs/>
          <w:sz w:val="22"/>
          <w:szCs w:val="22"/>
          <w:u w:val="single"/>
        </w:rPr>
      </w:pPr>
    </w:p>
    <w:p w:rsidR="00AB5576" w:rsidRPr="002F326A" w:rsidRDefault="00AB5576" w:rsidP="00526234">
      <w:pPr>
        <w:pStyle w:val="Default"/>
        <w:jc w:val="both"/>
        <w:rPr>
          <w:bCs/>
          <w:sz w:val="22"/>
          <w:szCs w:val="22"/>
          <w:u w:val="single"/>
        </w:rPr>
      </w:pPr>
      <w:r w:rsidRPr="002F326A">
        <w:rPr>
          <w:bCs/>
          <w:sz w:val="22"/>
          <w:szCs w:val="22"/>
          <w:u w:val="single"/>
        </w:rPr>
        <w:t>Master Direction - Lending to Micro, Small &amp; Medium Enterprises (MSME) Sector</w:t>
      </w:r>
    </w:p>
    <w:p w:rsidR="001F704C" w:rsidRPr="002F326A" w:rsidRDefault="001F704C" w:rsidP="00526234">
      <w:pPr>
        <w:pStyle w:val="Default"/>
        <w:jc w:val="both"/>
        <w:rPr>
          <w:sz w:val="22"/>
          <w:szCs w:val="22"/>
        </w:rPr>
      </w:pPr>
      <w:r w:rsidRPr="002F326A">
        <w:rPr>
          <w:bCs/>
          <w:sz w:val="22"/>
          <w:szCs w:val="22"/>
        </w:rPr>
        <w:t>RBI/FIDD/2017-2018/56 Master Direction FIDD.MSME &amp; NFS.12/06.02.31/2017-18 July 24, 2017</w:t>
      </w:r>
      <w:r w:rsidR="00971A3C" w:rsidRPr="002F326A">
        <w:rPr>
          <w:bCs/>
          <w:sz w:val="22"/>
          <w:szCs w:val="22"/>
        </w:rPr>
        <w:t xml:space="preserve"> (Updated as on April 25, 2018)</w:t>
      </w:r>
      <w:r w:rsidRPr="002F326A">
        <w:rPr>
          <w:bCs/>
          <w:sz w:val="22"/>
          <w:szCs w:val="22"/>
        </w:rPr>
        <w:t xml:space="preserve"> </w:t>
      </w:r>
    </w:p>
    <w:p w:rsidR="00ED7ACF" w:rsidRPr="002F326A" w:rsidRDefault="00ED7ACF" w:rsidP="00ED7ACF">
      <w:pPr>
        <w:pStyle w:val="Default"/>
      </w:pPr>
    </w:p>
    <w:p w:rsidR="00ED7ACF" w:rsidRPr="002F326A" w:rsidRDefault="00ED7ACF" w:rsidP="00ED7ACF">
      <w:pPr>
        <w:pStyle w:val="Default"/>
        <w:rPr>
          <w:bCs/>
          <w:u w:val="single"/>
        </w:rPr>
      </w:pPr>
      <w:r w:rsidRPr="002F326A">
        <w:t xml:space="preserve"> </w:t>
      </w:r>
      <w:r w:rsidRPr="002F326A">
        <w:rPr>
          <w:bCs/>
          <w:u w:val="single"/>
        </w:rPr>
        <w:t>Credit flow to Micro, Small and Medium Enterprises Sector</w:t>
      </w:r>
    </w:p>
    <w:p w:rsidR="00ED7ACF" w:rsidRPr="002F326A" w:rsidRDefault="00ED7ACF" w:rsidP="00ED7ACF">
      <w:pPr>
        <w:pStyle w:val="Default"/>
      </w:pPr>
      <w:r w:rsidRPr="002F326A">
        <w:t xml:space="preserve"> RBI/2020-2021/10 FIDD.MSME &amp; NFS.BC.No.3/06.02.31/2020-21 July 2, 2020</w:t>
      </w:r>
    </w:p>
    <w:p w:rsidR="006433F0" w:rsidRPr="002F326A" w:rsidRDefault="006433F0" w:rsidP="006433F0">
      <w:pPr>
        <w:pStyle w:val="Default"/>
      </w:pPr>
    </w:p>
    <w:p w:rsidR="006433F0" w:rsidRPr="002F326A" w:rsidRDefault="006433F0" w:rsidP="006433F0">
      <w:pPr>
        <w:pStyle w:val="Default"/>
        <w:rPr>
          <w:u w:val="single"/>
        </w:rPr>
      </w:pPr>
      <w:r w:rsidRPr="002F326A">
        <w:t xml:space="preserve"> </w:t>
      </w:r>
      <w:r w:rsidRPr="002F326A">
        <w:rPr>
          <w:bCs/>
          <w:u w:val="single"/>
        </w:rPr>
        <w:t>New Definition of Micro, Small and Medium Enterprises – clarifications</w:t>
      </w:r>
    </w:p>
    <w:p w:rsidR="006433F0" w:rsidRPr="002F326A" w:rsidRDefault="006433F0" w:rsidP="006433F0">
      <w:pPr>
        <w:pStyle w:val="Default"/>
      </w:pPr>
      <w:r w:rsidRPr="002F326A">
        <w:t xml:space="preserve"> RBI/2020-2021/26 FIDD.MSME &amp; NFS.BC.No.4/06.02.31/2020-21 August 21, 2020</w:t>
      </w:r>
    </w:p>
    <w:p w:rsidR="00ED7ACF" w:rsidRPr="002F326A" w:rsidRDefault="00ED7ACF" w:rsidP="00526234">
      <w:pPr>
        <w:pStyle w:val="Default"/>
        <w:ind w:left="1276" w:hanging="567"/>
        <w:jc w:val="both"/>
        <w:rPr>
          <w:b/>
          <w:bCs/>
          <w:sz w:val="22"/>
          <w:szCs w:val="22"/>
          <w:u w:val="single"/>
        </w:rPr>
      </w:pPr>
    </w:p>
    <w:p w:rsidR="00146ED6" w:rsidRPr="002F326A" w:rsidRDefault="00146ED6" w:rsidP="00146ED6">
      <w:pPr>
        <w:pStyle w:val="Default"/>
        <w:tabs>
          <w:tab w:val="left" w:pos="2605"/>
        </w:tabs>
        <w:rPr>
          <w:u w:val="single"/>
        </w:rPr>
      </w:pPr>
      <w:r w:rsidRPr="002F326A">
        <w:t xml:space="preserve"> </w:t>
      </w:r>
      <w:r w:rsidRPr="002F326A">
        <w:rPr>
          <w:bCs/>
          <w:u w:val="single"/>
        </w:rPr>
        <w:t>Master Directions – Priority Sector Lending (PSL) – Targets and Classification.</w:t>
      </w:r>
      <w:r w:rsidRPr="002F326A">
        <w:rPr>
          <w:u w:val="single"/>
        </w:rPr>
        <w:tab/>
      </w:r>
    </w:p>
    <w:p w:rsidR="00146ED6" w:rsidRPr="002F326A" w:rsidRDefault="00146ED6" w:rsidP="006433F0">
      <w:pPr>
        <w:pStyle w:val="Default"/>
        <w:jc w:val="both"/>
        <w:rPr>
          <w:rFonts w:eastAsia="Arial Unicode MS"/>
          <w:lang w:val="en-IN" w:eastAsia="en-IN"/>
        </w:rPr>
      </w:pPr>
      <w:r w:rsidRPr="002F326A">
        <w:t xml:space="preserve"> RBI/FIDD/2020-21/72 Master Directions FIDD.CO.Plan.BC.5/04.09.01/2020-21 September 04, 2020</w:t>
      </w:r>
    </w:p>
    <w:p w:rsidR="00C952C7" w:rsidRPr="002F326A" w:rsidRDefault="00C952C7" w:rsidP="00526234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2"/>
          <w:szCs w:val="22"/>
          <w:lang w:val="en-IN" w:eastAsia="en-IN"/>
        </w:rPr>
      </w:pPr>
    </w:p>
    <w:p w:rsidR="00C952C7" w:rsidRPr="002F326A" w:rsidRDefault="00C952C7" w:rsidP="00C952C7">
      <w:pPr>
        <w:pStyle w:val="Default"/>
        <w:jc w:val="both"/>
        <w:rPr>
          <w:sz w:val="23"/>
          <w:szCs w:val="23"/>
          <w:u w:val="single"/>
        </w:rPr>
      </w:pPr>
      <w:r w:rsidRPr="002F326A">
        <w:rPr>
          <w:bCs/>
          <w:sz w:val="23"/>
          <w:szCs w:val="23"/>
          <w:u w:val="single"/>
        </w:rPr>
        <w:t xml:space="preserve">Master Circular – Deendayal Antyodaya Yojana – National Urban Livelihoods Mission (DAY-NULM) </w:t>
      </w:r>
    </w:p>
    <w:p w:rsidR="00C952C7" w:rsidRPr="002F326A" w:rsidRDefault="00C952C7" w:rsidP="00C952C7">
      <w:pPr>
        <w:pStyle w:val="Default"/>
        <w:jc w:val="both"/>
        <w:rPr>
          <w:sz w:val="22"/>
          <w:szCs w:val="22"/>
        </w:rPr>
      </w:pPr>
      <w:r w:rsidRPr="002F326A">
        <w:t>RBI/2019-20/05 FIDD.GSSD.CO.BC.No.01/09.16.03/2019-20 July 1, 2019</w:t>
      </w:r>
    </w:p>
    <w:p w:rsidR="00C952C7" w:rsidRPr="002F326A" w:rsidRDefault="00C952C7" w:rsidP="00C952C7">
      <w:pPr>
        <w:pStyle w:val="Default"/>
        <w:jc w:val="both"/>
        <w:rPr>
          <w:sz w:val="22"/>
          <w:szCs w:val="22"/>
        </w:rPr>
      </w:pPr>
    </w:p>
    <w:p w:rsidR="00C952C7" w:rsidRPr="002F326A" w:rsidRDefault="00C952C7" w:rsidP="00C952C7">
      <w:pPr>
        <w:pStyle w:val="Default"/>
        <w:jc w:val="both"/>
        <w:rPr>
          <w:sz w:val="22"/>
          <w:szCs w:val="22"/>
          <w:u w:val="single"/>
        </w:rPr>
      </w:pPr>
      <w:r w:rsidRPr="002F326A">
        <w:rPr>
          <w:bCs/>
          <w:sz w:val="22"/>
          <w:szCs w:val="22"/>
          <w:u w:val="single"/>
        </w:rPr>
        <w:t>Master Circular – Deendayal Antyodaya Yojana - National Rural Livelihoods Mission (DAY-NRLM)</w:t>
      </w:r>
    </w:p>
    <w:p w:rsidR="000928D8" w:rsidRPr="002F326A" w:rsidRDefault="00FA2719" w:rsidP="00FA2719">
      <w:pPr>
        <w:pStyle w:val="Default"/>
        <w:jc w:val="both"/>
        <w:rPr>
          <w:b/>
          <w:bCs/>
          <w:sz w:val="22"/>
          <w:szCs w:val="22"/>
          <w:u w:val="single"/>
        </w:rPr>
      </w:pPr>
      <w:r w:rsidRPr="002F326A">
        <w:t>RBI/2020-2021/39 FIDD.GSSD.CO.BC. No.06/09.01.01/2020-21 September 18, 202</w:t>
      </w:r>
      <w:r w:rsidR="000C30D5" w:rsidRPr="002F326A">
        <w:t>0</w:t>
      </w:r>
    </w:p>
    <w:p w:rsidR="00FA2719" w:rsidRPr="002F326A" w:rsidRDefault="00FA2719" w:rsidP="00526234">
      <w:pPr>
        <w:pStyle w:val="Default"/>
        <w:ind w:left="1276" w:hanging="567"/>
        <w:jc w:val="both"/>
        <w:rPr>
          <w:b/>
          <w:bCs/>
          <w:sz w:val="22"/>
          <w:szCs w:val="22"/>
          <w:u w:val="single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240"/>
      </w:tblGrid>
      <w:tr w:rsidR="00FD7352" w:rsidRPr="002F326A" w:rsidTr="00803464">
        <w:trPr>
          <w:trHeight w:val="272"/>
        </w:trPr>
        <w:tc>
          <w:tcPr>
            <w:tcW w:w="12240" w:type="dxa"/>
          </w:tcPr>
          <w:p w:rsidR="00FD7352" w:rsidRPr="002F326A" w:rsidRDefault="00FD7352" w:rsidP="00526234">
            <w:pPr>
              <w:pStyle w:val="Default"/>
              <w:jc w:val="both"/>
              <w:rPr>
                <w:sz w:val="22"/>
                <w:szCs w:val="22"/>
                <w:u w:val="single"/>
              </w:rPr>
            </w:pPr>
            <w:r w:rsidRPr="002F326A">
              <w:rPr>
                <w:sz w:val="22"/>
                <w:szCs w:val="22"/>
                <w:u w:val="single"/>
              </w:rPr>
              <w:t>Master Circular-Kisan Credit Card (KCC) Scheme</w:t>
            </w:r>
          </w:p>
          <w:p w:rsidR="00E43B9A" w:rsidRPr="002F326A" w:rsidRDefault="00E43B9A" w:rsidP="00526234">
            <w:pPr>
              <w:pStyle w:val="Default"/>
              <w:jc w:val="both"/>
            </w:pPr>
            <w:r w:rsidRPr="002F326A">
              <w:t>RBI/2018-19/10 FIDD.CO.FSD.BC.No.6/05.05.010/2018-19 July 4, 2018</w:t>
            </w:r>
          </w:p>
          <w:p w:rsidR="00BA76BC" w:rsidRPr="002F326A" w:rsidRDefault="00BA76BC" w:rsidP="00526234">
            <w:pPr>
              <w:pStyle w:val="Default"/>
              <w:jc w:val="both"/>
            </w:pPr>
          </w:p>
          <w:p w:rsidR="00BA76BC" w:rsidRPr="002F326A" w:rsidRDefault="00BA76BC" w:rsidP="00526234">
            <w:pPr>
              <w:pStyle w:val="Default"/>
              <w:jc w:val="both"/>
              <w:rPr>
                <w:u w:val="single"/>
              </w:rPr>
            </w:pPr>
            <w:r w:rsidRPr="002F326A">
              <w:rPr>
                <w:bCs/>
                <w:sz w:val="23"/>
                <w:szCs w:val="23"/>
                <w:u w:val="single"/>
              </w:rPr>
              <w:t>Kisan Credit Card (KCC) Scheme: Working Capital for Animal Husbandry and Fisheries</w:t>
            </w:r>
          </w:p>
          <w:p w:rsidR="00BA76BC" w:rsidRPr="002F326A" w:rsidRDefault="00BA76BC" w:rsidP="00526234">
            <w:pPr>
              <w:pStyle w:val="Default"/>
              <w:jc w:val="both"/>
              <w:rPr>
                <w:sz w:val="22"/>
                <w:szCs w:val="22"/>
              </w:rPr>
            </w:pPr>
            <w:r w:rsidRPr="002F326A">
              <w:rPr>
                <w:sz w:val="23"/>
                <w:szCs w:val="23"/>
              </w:rPr>
              <w:t>RBI/2018-19/112 FIDD.CO.FSD.BC. 12 /05.05.010/2018-19 February 04, 2019</w:t>
            </w:r>
          </w:p>
        </w:tc>
      </w:tr>
    </w:tbl>
    <w:p w:rsidR="00FD7352" w:rsidRPr="002F326A" w:rsidRDefault="00FD7352" w:rsidP="00526234">
      <w:pPr>
        <w:pStyle w:val="Default"/>
        <w:jc w:val="both"/>
        <w:rPr>
          <w:b/>
          <w:bCs/>
          <w:sz w:val="22"/>
          <w:szCs w:val="22"/>
        </w:rPr>
      </w:pPr>
    </w:p>
    <w:p w:rsidR="007C28D8" w:rsidRPr="002F326A" w:rsidRDefault="007C28D8" w:rsidP="007C28D8">
      <w:pPr>
        <w:pStyle w:val="Default"/>
        <w:rPr>
          <w:sz w:val="23"/>
          <w:szCs w:val="23"/>
        </w:rPr>
      </w:pPr>
      <w:r w:rsidRPr="002F326A">
        <w:rPr>
          <w:bCs/>
          <w:sz w:val="23"/>
          <w:szCs w:val="23"/>
          <w:u w:val="single"/>
        </w:rPr>
        <w:t>Interest Subvention Scheme for Short Term Crop Loans during the years 2018-19 and 2019-</w:t>
      </w:r>
      <w:r w:rsidRPr="002F326A">
        <w:rPr>
          <w:bCs/>
          <w:sz w:val="23"/>
          <w:szCs w:val="23"/>
        </w:rPr>
        <w:t>20</w:t>
      </w:r>
      <w:r w:rsidRPr="002F326A">
        <w:t xml:space="preserve"> </w:t>
      </w:r>
      <w:r w:rsidRPr="002F326A">
        <w:rPr>
          <w:sz w:val="23"/>
          <w:szCs w:val="23"/>
        </w:rPr>
        <w:t>RBI/2018-19/137 FIDD.CO.FSD.BC.No.15/05.02.001/2018-19 March 7, 2019</w:t>
      </w:r>
    </w:p>
    <w:p w:rsidR="0090482A" w:rsidRPr="002F326A" w:rsidRDefault="0090482A" w:rsidP="007C28D8">
      <w:pPr>
        <w:pStyle w:val="Default"/>
        <w:rPr>
          <w:sz w:val="23"/>
          <w:szCs w:val="23"/>
        </w:rPr>
      </w:pPr>
    </w:p>
    <w:p w:rsidR="0090482A" w:rsidRPr="002F326A" w:rsidRDefault="0090482A" w:rsidP="0090482A">
      <w:pPr>
        <w:pStyle w:val="Default"/>
        <w:rPr>
          <w:u w:val="single"/>
        </w:rPr>
      </w:pPr>
      <w:r w:rsidRPr="002F326A">
        <w:rPr>
          <w:bCs/>
          <w:sz w:val="23"/>
          <w:szCs w:val="23"/>
          <w:u w:val="single"/>
        </w:rPr>
        <w:t>Interest Subvention Scheme for Kisan Credit Card (KCC) to Fisheries and Animal Husbandry farmers during the years 2018-19 and 2019-20</w:t>
      </w:r>
    </w:p>
    <w:p w:rsidR="0090482A" w:rsidRPr="002F326A" w:rsidRDefault="0090482A" w:rsidP="0090482A">
      <w:pPr>
        <w:pStyle w:val="Default"/>
        <w:rPr>
          <w:sz w:val="23"/>
          <w:szCs w:val="23"/>
        </w:rPr>
      </w:pPr>
      <w:r w:rsidRPr="002F326A">
        <w:t xml:space="preserve"> </w:t>
      </w:r>
      <w:r w:rsidRPr="002F326A">
        <w:rPr>
          <w:sz w:val="23"/>
          <w:szCs w:val="23"/>
        </w:rPr>
        <w:t>RBI/2019-20/48 FIDD.CO.FSD.BC.No.10/05.02.001/2019-20 August 26, 2019</w:t>
      </w:r>
    </w:p>
    <w:p w:rsidR="00EE2EEA" w:rsidRPr="002F326A" w:rsidRDefault="00EE2EEA" w:rsidP="00EE2EEA">
      <w:pPr>
        <w:pStyle w:val="Default"/>
      </w:pPr>
    </w:p>
    <w:p w:rsidR="0090482A" w:rsidRPr="002F326A" w:rsidRDefault="00EE2EEA" w:rsidP="00EE2EEA">
      <w:pPr>
        <w:pStyle w:val="Default"/>
        <w:rPr>
          <w:sz w:val="23"/>
          <w:szCs w:val="23"/>
          <w:u w:val="single"/>
        </w:rPr>
      </w:pPr>
      <w:r w:rsidRPr="002F326A">
        <w:rPr>
          <w:bCs/>
          <w:sz w:val="23"/>
          <w:szCs w:val="23"/>
          <w:u w:val="single"/>
        </w:rPr>
        <w:t>Short Term Crop Loans eligible for Interest Subvention Scheme (ISS) and Prompt Repayment Incentive (PRI) through KCC</w:t>
      </w:r>
    </w:p>
    <w:p w:rsidR="00FD7352" w:rsidRPr="002F326A" w:rsidRDefault="00EE2EEA" w:rsidP="00EE2EEA">
      <w:pPr>
        <w:pStyle w:val="BodyText"/>
        <w:tabs>
          <w:tab w:val="left" w:pos="993"/>
          <w:tab w:val="num" w:pos="1368"/>
        </w:tabs>
        <w:rPr>
          <w:sz w:val="23"/>
          <w:szCs w:val="23"/>
        </w:rPr>
      </w:pPr>
      <w:r w:rsidRPr="002F326A">
        <w:t xml:space="preserve"> </w:t>
      </w:r>
      <w:r w:rsidRPr="002F326A">
        <w:rPr>
          <w:sz w:val="23"/>
          <w:szCs w:val="23"/>
        </w:rPr>
        <w:t>RBI/2019-20/166 FIDD.CO.FSD.BC.No.1785/05.02.001/2019-20 February 26, 2020</w:t>
      </w:r>
    </w:p>
    <w:p w:rsidR="00C95E28" w:rsidRPr="002F326A" w:rsidRDefault="00C95E28" w:rsidP="00EE2EEA">
      <w:pPr>
        <w:pStyle w:val="BodyText"/>
        <w:tabs>
          <w:tab w:val="left" w:pos="993"/>
          <w:tab w:val="num" w:pos="1368"/>
        </w:tabs>
        <w:rPr>
          <w:sz w:val="23"/>
          <w:szCs w:val="23"/>
        </w:rPr>
      </w:pPr>
    </w:p>
    <w:p w:rsidR="00E939DC" w:rsidRPr="002F326A" w:rsidRDefault="00C95E28" w:rsidP="00C27069">
      <w:pPr>
        <w:pStyle w:val="BodyText"/>
        <w:tabs>
          <w:tab w:val="left" w:pos="993"/>
        </w:tabs>
        <w:rPr>
          <w:rFonts w:ascii="Arial" w:hAnsi="Arial" w:cs="Arial"/>
          <w:sz w:val="23"/>
          <w:szCs w:val="23"/>
        </w:rPr>
      </w:pPr>
      <w:r w:rsidRPr="002F326A">
        <w:rPr>
          <w:rFonts w:ascii="Arial" w:hAnsi="Arial" w:cs="Arial"/>
          <w:sz w:val="23"/>
          <w:szCs w:val="23"/>
          <w:u w:val="single"/>
          <w:lang w:val="en-IN"/>
        </w:rPr>
        <w:t>I</w:t>
      </w:r>
      <w:hyperlink r:id="rId7" w:history="1">
        <w:r w:rsidR="00562CF9" w:rsidRPr="002F326A">
          <w:rPr>
            <w:rStyle w:val="Hyperlink"/>
            <w:rFonts w:ascii="Arial" w:hAnsi="Arial" w:cs="Arial"/>
            <w:bCs/>
            <w:color w:val="auto"/>
            <w:sz w:val="23"/>
            <w:szCs w:val="23"/>
            <w:lang w:val="en-IN"/>
          </w:rPr>
          <w:t xml:space="preserve">nterest Subvention (IS) and Prompt Repayment Incentive (PRI) for Short Term Crop Loans during the years 2018-19 and 2019-20: Extended Period on account of Covid-19 </w:t>
        </w:r>
      </w:hyperlink>
    </w:p>
    <w:p w:rsidR="00E939DC" w:rsidRPr="002F326A" w:rsidRDefault="00C27069" w:rsidP="00C27069">
      <w:pPr>
        <w:pStyle w:val="BodyText"/>
        <w:tabs>
          <w:tab w:val="left" w:pos="993"/>
        </w:tabs>
        <w:rPr>
          <w:rFonts w:ascii="Arial" w:hAnsi="Arial" w:cs="Arial"/>
          <w:sz w:val="23"/>
          <w:szCs w:val="23"/>
        </w:rPr>
      </w:pPr>
      <w:r w:rsidRPr="002F326A">
        <w:rPr>
          <w:rFonts w:ascii="Arial" w:hAnsi="Arial" w:cs="Arial"/>
          <w:sz w:val="23"/>
          <w:szCs w:val="23"/>
          <w:lang w:val="en-IN"/>
        </w:rPr>
        <w:t>R</w:t>
      </w:r>
      <w:r w:rsidR="00562CF9" w:rsidRPr="002F326A">
        <w:rPr>
          <w:rFonts w:ascii="Arial" w:hAnsi="Arial" w:cs="Arial"/>
          <w:sz w:val="23"/>
          <w:szCs w:val="23"/>
          <w:lang w:val="en-IN"/>
        </w:rPr>
        <w:t xml:space="preserve">BI/2019-20/224 FIDD.CO.FSD.BC.No.24/05.02.001/2019-20 April 21, 2020 </w:t>
      </w:r>
    </w:p>
    <w:p w:rsidR="000846ED" w:rsidRPr="002F326A" w:rsidRDefault="000846ED" w:rsidP="000846ED">
      <w:pPr>
        <w:pStyle w:val="Default"/>
      </w:pPr>
    </w:p>
    <w:p w:rsidR="00C95E28" w:rsidRPr="002F326A" w:rsidRDefault="000846ED" w:rsidP="000846ED">
      <w:pPr>
        <w:pStyle w:val="BodyText"/>
        <w:tabs>
          <w:tab w:val="left" w:pos="993"/>
          <w:tab w:val="num" w:pos="1368"/>
        </w:tabs>
        <w:rPr>
          <w:rFonts w:ascii="Arial" w:hAnsi="Arial" w:cs="Arial"/>
          <w:bCs/>
          <w:u w:val="single"/>
        </w:rPr>
      </w:pPr>
      <w:r w:rsidRPr="002F326A">
        <w:rPr>
          <w:rFonts w:ascii="Arial" w:hAnsi="Arial" w:cs="Arial"/>
          <w:bCs/>
          <w:u w:val="single"/>
        </w:rPr>
        <w:t>Interest Subvention (IS) and Prompt Repayment Incentive (PRI) for Short Term Loans for Agriculture including Animal Husbandry, Dairy and Fisheries for extended period on account of Covid-19</w:t>
      </w:r>
    </w:p>
    <w:p w:rsidR="000846ED" w:rsidRPr="002F326A" w:rsidRDefault="000846ED" w:rsidP="000846ED">
      <w:pPr>
        <w:pStyle w:val="BodyText"/>
        <w:tabs>
          <w:tab w:val="left" w:pos="993"/>
          <w:tab w:val="num" w:pos="1368"/>
        </w:tabs>
        <w:rPr>
          <w:rFonts w:ascii="Arial" w:hAnsi="Arial" w:cs="Arial"/>
        </w:rPr>
      </w:pPr>
      <w:r w:rsidRPr="002F326A">
        <w:rPr>
          <w:rFonts w:ascii="Arial" w:hAnsi="Arial" w:cs="Arial"/>
        </w:rPr>
        <w:t>RBI/2019-20/250 FIDD.CO.FSD.BC.No.25/05.02.001/2019-20 June 4, 2020</w:t>
      </w:r>
    </w:p>
    <w:p w:rsidR="007A06D1" w:rsidRPr="002F326A" w:rsidRDefault="007A06D1" w:rsidP="00526234">
      <w:pPr>
        <w:pStyle w:val="Default"/>
        <w:jc w:val="both"/>
        <w:rPr>
          <w:sz w:val="22"/>
          <w:szCs w:val="22"/>
        </w:rPr>
      </w:pPr>
    </w:p>
    <w:p w:rsidR="007A0652" w:rsidRPr="002F326A" w:rsidRDefault="007A0652" w:rsidP="00526234">
      <w:pPr>
        <w:pStyle w:val="Default"/>
        <w:jc w:val="both"/>
        <w:rPr>
          <w:u w:val="single"/>
        </w:rPr>
      </w:pPr>
      <w:r w:rsidRPr="002F326A">
        <w:rPr>
          <w:bCs/>
          <w:sz w:val="22"/>
          <w:szCs w:val="22"/>
          <w:u w:val="single"/>
        </w:rPr>
        <w:t>Interest Subvention Scheme for MSMEs</w:t>
      </w:r>
    </w:p>
    <w:p w:rsidR="007A0652" w:rsidRPr="002F326A" w:rsidRDefault="007A0652" w:rsidP="00526234">
      <w:pPr>
        <w:pStyle w:val="Default"/>
        <w:jc w:val="both"/>
        <w:rPr>
          <w:sz w:val="22"/>
          <w:szCs w:val="22"/>
        </w:rPr>
      </w:pPr>
      <w:r w:rsidRPr="002F326A">
        <w:rPr>
          <w:sz w:val="22"/>
          <w:szCs w:val="22"/>
        </w:rPr>
        <w:t>RBI/2018-19/125 FIDD.CO.MSME.BC.No.14/06.02.031/2018-19 February 21, 2019</w:t>
      </w:r>
    </w:p>
    <w:p w:rsidR="00D5153B" w:rsidRPr="002F326A" w:rsidRDefault="00D5153B" w:rsidP="00526234">
      <w:pPr>
        <w:pStyle w:val="Default"/>
        <w:jc w:val="both"/>
        <w:rPr>
          <w:sz w:val="22"/>
          <w:szCs w:val="22"/>
        </w:rPr>
      </w:pPr>
    </w:p>
    <w:p w:rsidR="007A06D1" w:rsidRPr="002F326A" w:rsidRDefault="007A06D1" w:rsidP="007A06D1">
      <w:pPr>
        <w:pStyle w:val="Default"/>
        <w:jc w:val="both"/>
        <w:rPr>
          <w:u w:val="single"/>
        </w:rPr>
      </w:pPr>
      <w:r w:rsidRPr="002F326A">
        <w:rPr>
          <w:bCs/>
          <w:sz w:val="22"/>
          <w:szCs w:val="22"/>
          <w:u w:val="single"/>
        </w:rPr>
        <w:t>Interest Subvention Scheme for MSMEs</w:t>
      </w:r>
    </w:p>
    <w:p w:rsidR="007A06D1" w:rsidRPr="002F326A" w:rsidRDefault="007A06D1" w:rsidP="007A06D1">
      <w:pPr>
        <w:pStyle w:val="Default"/>
        <w:jc w:val="both"/>
        <w:rPr>
          <w:sz w:val="22"/>
          <w:szCs w:val="22"/>
        </w:rPr>
      </w:pPr>
      <w:r w:rsidRPr="002F326A">
        <w:rPr>
          <w:sz w:val="22"/>
          <w:szCs w:val="22"/>
        </w:rPr>
        <w:t>RBI/2019-20/155 FIDD.CO.MSME.BC.No.17/06.02.031/2019-20 February 05, 2020</w:t>
      </w:r>
    </w:p>
    <w:p w:rsidR="00D5153B" w:rsidRPr="002F326A" w:rsidRDefault="00D5153B" w:rsidP="007A06D1">
      <w:pPr>
        <w:pStyle w:val="Default"/>
        <w:jc w:val="both"/>
        <w:rPr>
          <w:sz w:val="22"/>
          <w:szCs w:val="22"/>
        </w:rPr>
      </w:pPr>
    </w:p>
    <w:p w:rsidR="00D5153B" w:rsidRPr="002F326A" w:rsidRDefault="00D5153B" w:rsidP="00D5153B">
      <w:pPr>
        <w:pStyle w:val="Default"/>
        <w:jc w:val="both"/>
        <w:rPr>
          <w:bCs/>
          <w:sz w:val="22"/>
          <w:szCs w:val="22"/>
          <w:u w:val="single"/>
        </w:rPr>
      </w:pPr>
      <w:r w:rsidRPr="002F326A">
        <w:rPr>
          <w:bCs/>
          <w:sz w:val="22"/>
          <w:szCs w:val="22"/>
          <w:u w:val="single"/>
        </w:rPr>
        <w:t>Interest Subvention Scheme for MSMEs – Co-operative banks</w:t>
      </w:r>
    </w:p>
    <w:p w:rsidR="00D5153B" w:rsidRPr="002F326A" w:rsidRDefault="00D5153B" w:rsidP="00D5153B">
      <w:pPr>
        <w:pStyle w:val="Default"/>
        <w:rPr>
          <w:sz w:val="22"/>
          <w:szCs w:val="22"/>
        </w:rPr>
      </w:pPr>
      <w:r w:rsidRPr="002F326A">
        <w:rPr>
          <w:sz w:val="22"/>
          <w:szCs w:val="22"/>
        </w:rPr>
        <w:t>RBI/2020-21/48 DOR (PCB).BPD.Cir No.3/13.05.001/2020-21 October 7, 2020</w:t>
      </w:r>
    </w:p>
    <w:p w:rsidR="00D5153B" w:rsidRPr="002F326A" w:rsidRDefault="00D5153B" w:rsidP="007A06D1">
      <w:pPr>
        <w:pStyle w:val="Default"/>
        <w:jc w:val="both"/>
        <w:rPr>
          <w:sz w:val="22"/>
          <w:szCs w:val="22"/>
        </w:rPr>
      </w:pPr>
    </w:p>
    <w:p w:rsidR="004D7FB1" w:rsidRPr="002F326A" w:rsidRDefault="004D7FB1" w:rsidP="00526234">
      <w:pPr>
        <w:pStyle w:val="Default"/>
        <w:jc w:val="both"/>
        <w:rPr>
          <w:u w:val="single"/>
        </w:rPr>
      </w:pPr>
      <w:r w:rsidRPr="002F326A">
        <w:rPr>
          <w:bCs/>
          <w:sz w:val="22"/>
          <w:szCs w:val="22"/>
          <w:u w:val="single"/>
        </w:rPr>
        <w:t>Interest Equalisation Scheme on Pre and Post Shipment Rupee Export Credit (MSME)</w:t>
      </w:r>
    </w:p>
    <w:p w:rsidR="00200A30" w:rsidRPr="002F326A" w:rsidRDefault="004D7FB1" w:rsidP="00526234">
      <w:pPr>
        <w:pStyle w:val="Default"/>
        <w:jc w:val="both"/>
      </w:pPr>
      <w:r w:rsidRPr="002F326A">
        <w:rPr>
          <w:sz w:val="22"/>
          <w:szCs w:val="22"/>
        </w:rPr>
        <w:t>RBI/2018-19/81 DBR.Dir.BC.No.09 /04.02.001/2018-19 November 29, 2018</w:t>
      </w:r>
    </w:p>
    <w:p w:rsidR="004D7FB1" w:rsidRPr="002F326A" w:rsidRDefault="004D7FB1" w:rsidP="00526234">
      <w:pPr>
        <w:pStyle w:val="Default"/>
        <w:jc w:val="both"/>
      </w:pPr>
    </w:p>
    <w:p w:rsidR="00661A14" w:rsidRPr="002F326A" w:rsidRDefault="00661A14" w:rsidP="00526234">
      <w:pPr>
        <w:pStyle w:val="Default"/>
        <w:jc w:val="both"/>
        <w:rPr>
          <w:u w:val="single"/>
        </w:rPr>
      </w:pPr>
      <w:r w:rsidRPr="002F326A">
        <w:rPr>
          <w:bCs/>
          <w:sz w:val="23"/>
          <w:szCs w:val="23"/>
          <w:u w:val="single"/>
        </w:rPr>
        <w:t>Interest Equalisation Scheme on Pre and Post Shipment Rupee Export Credit</w:t>
      </w:r>
    </w:p>
    <w:p w:rsidR="00661A14" w:rsidRPr="002F326A" w:rsidRDefault="00661A14" w:rsidP="00526234">
      <w:pPr>
        <w:pStyle w:val="Default"/>
        <w:jc w:val="both"/>
        <w:rPr>
          <w:bCs/>
          <w:sz w:val="22"/>
          <w:szCs w:val="22"/>
        </w:rPr>
      </w:pPr>
      <w:r w:rsidRPr="002F326A">
        <w:rPr>
          <w:sz w:val="23"/>
          <w:szCs w:val="23"/>
        </w:rPr>
        <w:t>RBI/2018-19/107 DBR.Dir.BC.No.22/04.02.001/2018-19 January 11, 2019</w:t>
      </w:r>
    </w:p>
    <w:p w:rsidR="00661A14" w:rsidRPr="002F326A" w:rsidRDefault="00661A14" w:rsidP="00463A5B">
      <w:pPr>
        <w:pStyle w:val="Default"/>
        <w:tabs>
          <w:tab w:val="left" w:pos="993"/>
        </w:tabs>
        <w:ind w:left="1276" w:hanging="567"/>
        <w:jc w:val="both"/>
        <w:rPr>
          <w:bCs/>
          <w:sz w:val="22"/>
          <w:szCs w:val="22"/>
        </w:rPr>
      </w:pPr>
    </w:p>
    <w:p w:rsidR="00D5153B" w:rsidRPr="002F326A" w:rsidRDefault="00D5153B" w:rsidP="00D5153B">
      <w:pPr>
        <w:pStyle w:val="Default"/>
        <w:tabs>
          <w:tab w:val="left" w:pos="993"/>
        </w:tabs>
        <w:jc w:val="both"/>
        <w:rPr>
          <w:bCs/>
          <w:sz w:val="22"/>
          <w:szCs w:val="22"/>
          <w:u w:val="single"/>
        </w:rPr>
      </w:pPr>
      <w:r w:rsidRPr="002F326A">
        <w:rPr>
          <w:bCs/>
          <w:sz w:val="23"/>
          <w:szCs w:val="23"/>
          <w:u w:val="single"/>
        </w:rPr>
        <w:t>Interest Equalisation Scheme on Pre and Post Shipment Rupee Export Credit- Extension</w:t>
      </w:r>
    </w:p>
    <w:p w:rsidR="00D5153B" w:rsidRPr="002F326A" w:rsidRDefault="00D5153B" w:rsidP="00D5153B">
      <w:pPr>
        <w:pStyle w:val="Default"/>
        <w:rPr>
          <w:bCs/>
          <w:sz w:val="22"/>
          <w:szCs w:val="22"/>
          <w:u w:val="single"/>
        </w:rPr>
      </w:pPr>
      <w:r w:rsidRPr="002F326A">
        <w:rPr>
          <w:sz w:val="23"/>
          <w:szCs w:val="23"/>
        </w:rPr>
        <w:t>RBI/2019-20/231 DOR.Dir.BC.No.69/04.02.001/2019-20 May 13, 2020</w:t>
      </w:r>
    </w:p>
    <w:p w:rsidR="00D5153B" w:rsidRPr="002F326A" w:rsidRDefault="00D5153B" w:rsidP="00FD7352">
      <w:pPr>
        <w:pStyle w:val="Default"/>
        <w:tabs>
          <w:tab w:val="left" w:pos="993"/>
        </w:tabs>
        <w:jc w:val="both"/>
        <w:rPr>
          <w:bCs/>
          <w:sz w:val="22"/>
          <w:szCs w:val="22"/>
          <w:u w:val="single"/>
        </w:rPr>
      </w:pPr>
    </w:p>
    <w:p w:rsidR="00D5153B" w:rsidRPr="002F326A" w:rsidRDefault="00D5153B" w:rsidP="00FD7352">
      <w:pPr>
        <w:pStyle w:val="Default"/>
        <w:tabs>
          <w:tab w:val="left" w:pos="993"/>
        </w:tabs>
        <w:jc w:val="both"/>
        <w:rPr>
          <w:b/>
          <w:bCs/>
          <w:sz w:val="22"/>
          <w:szCs w:val="22"/>
          <w:u w:val="single"/>
        </w:rPr>
      </w:pPr>
    </w:p>
    <w:p w:rsidR="00D5153B" w:rsidRPr="002F326A" w:rsidRDefault="00D5153B" w:rsidP="00FD7352">
      <w:pPr>
        <w:pStyle w:val="Default"/>
        <w:tabs>
          <w:tab w:val="left" w:pos="993"/>
        </w:tabs>
        <w:jc w:val="both"/>
        <w:rPr>
          <w:b/>
          <w:bCs/>
          <w:sz w:val="22"/>
          <w:szCs w:val="22"/>
          <w:u w:val="single"/>
        </w:rPr>
      </w:pPr>
    </w:p>
    <w:p w:rsidR="00463A5B" w:rsidRPr="002F326A" w:rsidRDefault="00F9506A" w:rsidP="00FD7352">
      <w:pPr>
        <w:pStyle w:val="Default"/>
        <w:tabs>
          <w:tab w:val="left" w:pos="993"/>
        </w:tabs>
        <w:jc w:val="both"/>
        <w:rPr>
          <w:b/>
          <w:bCs/>
          <w:sz w:val="22"/>
          <w:szCs w:val="22"/>
          <w:u w:val="single"/>
        </w:rPr>
      </w:pPr>
      <w:r w:rsidRPr="002F326A">
        <w:rPr>
          <w:b/>
          <w:bCs/>
          <w:sz w:val="22"/>
          <w:szCs w:val="22"/>
          <w:u w:val="single"/>
        </w:rPr>
        <w:t>C</w:t>
      </w:r>
      <w:r w:rsidR="00FD7352" w:rsidRPr="002F326A">
        <w:rPr>
          <w:b/>
          <w:bCs/>
          <w:sz w:val="22"/>
          <w:szCs w:val="22"/>
          <w:u w:val="single"/>
        </w:rPr>
        <w:t>irculars</w:t>
      </w:r>
      <w:r w:rsidR="00463A5B" w:rsidRPr="002F326A">
        <w:rPr>
          <w:b/>
          <w:bCs/>
          <w:sz w:val="22"/>
          <w:szCs w:val="22"/>
          <w:u w:val="single"/>
        </w:rPr>
        <w:t xml:space="preserve"> on loans and advances</w:t>
      </w:r>
    </w:p>
    <w:p w:rsidR="00F9506A" w:rsidRPr="002F326A" w:rsidRDefault="00F9506A" w:rsidP="00FD7352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F9506A" w:rsidRPr="002F326A" w:rsidRDefault="00F9506A" w:rsidP="00FD7352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F326A">
        <w:rPr>
          <w:rFonts w:ascii="Arial" w:hAnsi="Arial" w:cs="Arial"/>
          <w:b/>
          <w:sz w:val="22"/>
          <w:szCs w:val="22"/>
          <w:u w:val="single"/>
        </w:rPr>
        <w:t>PART-A (Other circulars)</w:t>
      </w:r>
    </w:p>
    <w:p w:rsidR="00F9506A" w:rsidRPr="002F326A" w:rsidRDefault="00F9506A" w:rsidP="00FD7352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63A5B" w:rsidRPr="002F326A" w:rsidRDefault="00463A5B" w:rsidP="00FD7352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2F326A">
        <w:rPr>
          <w:rFonts w:ascii="Arial" w:hAnsi="Arial" w:cs="Arial"/>
          <w:sz w:val="22"/>
          <w:szCs w:val="22"/>
          <w:u w:val="single"/>
        </w:rPr>
        <w:t xml:space="preserve">Master Circular-Guarantees and Co-acceptances </w:t>
      </w:r>
    </w:p>
    <w:p w:rsidR="00463A5B" w:rsidRPr="002F326A" w:rsidRDefault="00463A5B" w:rsidP="00FD7352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2F326A">
        <w:rPr>
          <w:rFonts w:ascii="Arial" w:hAnsi="Arial" w:cs="Arial"/>
          <w:sz w:val="22"/>
          <w:szCs w:val="22"/>
        </w:rPr>
        <w:t>RBI / 2015-16/76- DBR. No. Dir. BC.11 /13.03.00/2015-16 dated July 1, 2015</w:t>
      </w:r>
    </w:p>
    <w:p w:rsidR="00463A5B" w:rsidRPr="002F326A" w:rsidRDefault="00463A5B" w:rsidP="00463A5B">
      <w:pPr>
        <w:pStyle w:val="Default"/>
        <w:tabs>
          <w:tab w:val="left" w:pos="993"/>
        </w:tabs>
        <w:ind w:left="1276" w:hanging="567"/>
        <w:jc w:val="both"/>
        <w:rPr>
          <w:bCs/>
          <w:sz w:val="22"/>
          <w:szCs w:val="22"/>
        </w:rPr>
      </w:pPr>
    </w:p>
    <w:p w:rsidR="00463A5B" w:rsidRPr="002F326A" w:rsidRDefault="00463A5B" w:rsidP="00FD7352">
      <w:pPr>
        <w:tabs>
          <w:tab w:val="left" w:pos="993"/>
        </w:tabs>
        <w:spacing w:after="200"/>
        <w:rPr>
          <w:rFonts w:ascii="Arial" w:hAnsi="Arial" w:cs="Arial"/>
          <w:sz w:val="22"/>
          <w:szCs w:val="22"/>
        </w:rPr>
      </w:pPr>
      <w:r w:rsidRPr="002F326A">
        <w:rPr>
          <w:rFonts w:ascii="Arial" w:hAnsi="Arial" w:cs="Arial"/>
          <w:sz w:val="22"/>
          <w:szCs w:val="22"/>
          <w:u w:val="single"/>
        </w:rPr>
        <w:t>Master Circular  Loans and Advances – Statutory and Other Restrictions</w:t>
      </w:r>
      <w:r w:rsidRPr="002F326A">
        <w:rPr>
          <w:rFonts w:ascii="Arial" w:hAnsi="Arial" w:cs="Arial"/>
          <w:sz w:val="22"/>
          <w:szCs w:val="22"/>
          <w:u w:val="single"/>
        </w:rPr>
        <w:br/>
      </w:r>
      <w:r w:rsidRPr="002F326A">
        <w:rPr>
          <w:rFonts w:ascii="Arial" w:hAnsi="Arial" w:cs="Arial"/>
          <w:sz w:val="22"/>
          <w:szCs w:val="22"/>
        </w:rPr>
        <w:t>RBI/2015-16 /95- DBR.No.Dir.BC.10/13.03.00/2015-16 dated July 1, 2015</w:t>
      </w:r>
    </w:p>
    <w:p w:rsidR="00AB5576" w:rsidRPr="002F326A" w:rsidRDefault="00AB5576" w:rsidP="00FD7352">
      <w:pPr>
        <w:tabs>
          <w:tab w:val="left" w:pos="993"/>
        </w:tabs>
        <w:spacing w:after="200"/>
        <w:rPr>
          <w:rFonts w:ascii="Arial" w:hAnsi="Arial" w:cs="Arial"/>
          <w:sz w:val="22"/>
          <w:szCs w:val="22"/>
        </w:rPr>
      </w:pPr>
      <w:r w:rsidRPr="002F326A">
        <w:rPr>
          <w:rFonts w:ascii="Arial" w:hAnsi="Arial" w:cs="Arial"/>
          <w:sz w:val="22"/>
          <w:szCs w:val="22"/>
          <w:u w:val="single"/>
        </w:rPr>
        <w:t>Master Circular on Wilful Defaulters</w:t>
      </w:r>
      <w:r w:rsidRPr="002F326A">
        <w:rPr>
          <w:rFonts w:ascii="Arial" w:hAnsi="Arial" w:cs="Arial"/>
          <w:sz w:val="22"/>
          <w:szCs w:val="22"/>
          <w:u w:val="single"/>
        </w:rPr>
        <w:br/>
      </w:r>
      <w:r w:rsidRPr="002F326A">
        <w:rPr>
          <w:rFonts w:ascii="Arial" w:hAnsi="Arial" w:cs="Arial"/>
          <w:sz w:val="22"/>
          <w:szCs w:val="22"/>
        </w:rPr>
        <w:t xml:space="preserve">RBI/2015-16/100 DBR.No.CID.BC.22/20.16.003/2015-16 July 1, 2015 </w:t>
      </w:r>
    </w:p>
    <w:p w:rsidR="00803464" w:rsidRPr="002F326A" w:rsidRDefault="005D083D" w:rsidP="00FD7352">
      <w:pPr>
        <w:pStyle w:val="BodyText"/>
        <w:tabs>
          <w:tab w:val="left" w:pos="851"/>
          <w:tab w:val="left" w:pos="993"/>
        </w:tabs>
        <w:rPr>
          <w:rFonts w:ascii="Arial" w:hAnsi="Arial" w:cs="Arial"/>
          <w:sz w:val="22"/>
          <w:szCs w:val="22"/>
          <w:u w:val="single"/>
        </w:rPr>
      </w:pPr>
      <w:r w:rsidRPr="002F326A">
        <w:rPr>
          <w:rFonts w:ascii="Arial" w:hAnsi="Arial" w:cs="Arial"/>
          <w:sz w:val="22"/>
          <w:szCs w:val="22"/>
          <w:u w:val="single"/>
        </w:rPr>
        <w:t xml:space="preserve">Master Direction - Interest Rates on Advances </w:t>
      </w:r>
    </w:p>
    <w:p w:rsidR="005D083D" w:rsidRPr="002F326A" w:rsidRDefault="005D083D" w:rsidP="00FD7352">
      <w:pPr>
        <w:pStyle w:val="BodyText"/>
        <w:tabs>
          <w:tab w:val="left" w:pos="851"/>
          <w:tab w:val="left" w:pos="993"/>
        </w:tabs>
        <w:rPr>
          <w:rFonts w:ascii="Arial" w:hAnsi="Arial" w:cs="Arial"/>
          <w:bCs/>
          <w:sz w:val="22"/>
          <w:szCs w:val="22"/>
          <w:u w:val="single"/>
        </w:rPr>
      </w:pPr>
      <w:r w:rsidRPr="002F326A">
        <w:rPr>
          <w:rFonts w:ascii="Arial" w:hAnsi="Arial" w:cs="Arial"/>
          <w:sz w:val="22"/>
          <w:szCs w:val="22"/>
        </w:rPr>
        <w:t>RBI/DBR/2015-2016/20  Master Directions DBR.Dir.No.85/ 13.03.002015-2016 dated March 03, 2016 (Updated as on February 26, 2020)</w:t>
      </w:r>
    </w:p>
    <w:p w:rsidR="005D083D" w:rsidRPr="002F326A" w:rsidRDefault="005D083D" w:rsidP="00FD7352">
      <w:pPr>
        <w:pStyle w:val="BodyText"/>
        <w:tabs>
          <w:tab w:val="left" w:pos="851"/>
          <w:tab w:val="left" w:pos="993"/>
        </w:tabs>
        <w:rPr>
          <w:rFonts w:ascii="Arial" w:hAnsi="Arial" w:cs="Arial"/>
          <w:bCs/>
          <w:sz w:val="22"/>
          <w:szCs w:val="22"/>
          <w:u w:val="single"/>
        </w:rPr>
      </w:pPr>
    </w:p>
    <w:p w:rsidR="00FD7352" w:rsidRPr="002F326A" w:rsidRDefault="00AB5576" w:rsidP="00FD7352">
      <w:pPr>
        <w:pStyle w:val="BodyText"/>
        <w:tabs>
          <w:tab w:val="left" w:pos="851"/>
          <w:tab w:val="left" w:pos="993"/>
        </w:tabs>
        <w:rPr>
          <w:rFonts w:ascii="Arial" w:hAnsi="Arial" w:cs="Arial"/>
          <w:sz w:val="22"/>
          <w:szCs w:val="22"/>
          <w:u w:val="single"/>
        </w:rPr>
      </w:pPr>
      <w:r w:rsidRPr="002F326A">
        <w:rPr>
          <w:rFonts w:ascii="Arial" w:hAnsi="Arial" w:cs="Arial"/>
          <w:bCs/>
          <w:sz w:val="22"/>
          <w:szCs w:val="22"/>
          <w:u w:val="single"/>
        </w:rPr>
        <w:t>Legal Audit of title documents in respect of large value loan accounts</w:t>
      </w:r>
    </w:p>
    <w:p w:rsidR="005D083D" w:rsidRPr="002F326A" w:rsidRDefault="00FD7352" w:rsidP="005D083D">
      <w:pPr>
        <w:pStyle w:val="BodyText"/>
        <w:tabs>
          <w:tab w:val="left" w:pos="851"/>
          <w:tab w:val="left" w:pos="993"/>
        </w:tabs>
        <w:rPr>
          <w:rFonts w:ascii="Arial" w:hAnsi="Arial" w:cs="Arial"/>
          <w:sz w:val="22"/>
          <w:szCs w:val="22"/>
        </w:rPr>
      </w:pPr>
      <w:r w:rsidRPr="002F326A">
        <w:rPr>
          <w:rFonts w:ascii="Arial" w:hAnsi="Arial" w:cs="Arial"/>
          <w:sz w:val="22"/>
          <w:szCs w:val="22"/>
        </w:rPr>
        <w:t>RBI/</w:t>
      </w:r>
      <w:r w:rsidR="00AB5576" w:rsidRPr="002F326A">
        <w:rPr>
          <w:rFonts w:ascii="Arial" w:hAnsi="Arial" w:cs="Arial"/>
          <w:sz w:val="22"/>
          <w:szCs w:val="22"/>
        </w:rPr>
        <w:t>DBS.FrMC.BC.No.7/23.04.001/2012-13 dated June 07, 2013</w:t>
      </w:r>
    </w:p>
    <w:p w:rsidR="005D083D" w:rsidRPr="002F326A" w:rsidRDefault="005D083D" w:rsidP="005D083D">
      <w:pPr>
        <w:pStyle w:val="BodyText"/>
        <w:tabs>
          <w:tab w:val="left" w:pos="851"/>
          <w:tab w:val="left" w:pos="993"/>
        </w:tabs>
        <w:rPr>
          <w:rFonts w:ascii="Arial" w:hAnsi="Arial" w:cs="Arial"/>
          <w:sz w:val="22"/>
          <w:szCs w:val="22"/>
        </w:rPr>
      </w:pPr>
    </w:p>
    <w:p w:rsidR="00BA76BC" w:rsidRPr="002F326A" w:rsidRDefault="00BA76BC" w:rsidP="00BA76BC">
      <w:pPr>
        <w:pStyle w:val="Default"/>
        <w:rPr>
          <w:u w:val="single"/>
        </w:rPr>
      </w:pPr>
      <w:r w:rsidRPr="002F326A">
        <w:rPr>
          <w:u w:val="single"/>
        </w:rPr>
        <w:t xml:space="preserve"> </w:t>
      </w:r>
      <w:r w:rsidRPr="002F326A">
        <w:rPr>
          <w:bCs/>
          <w:sz w:val="22"/>
          <w:szCs w:val="22"/>
          <w:u w:val="single"/>
        </w:rPr>
        <w:t>Credit Flow to Agriculture- Collateral free agricultural loans</w:t>
      </w:r>
    </w:p>
    <w:p w:rsidR="00BA76BC" w:rsidRPr="002F326A" w:rsidRDefault="00BA76BC" w:rsidP="005D083D">
      <w:pPr>
        <w:pStyle w:val="Default"/>
        <w:rPr>
          <w:sz w:val="22"/>
          <w:szCs w:val="22"/>
        </w:rPr>
      </w:pPr>
      <w:r w:rsidRPr="002F326A">
        <w:t xml:space="preserve"> </w:t>
      </w:r>
      <w:r w:rsidRPr="002F326A">
        <w:rPr>
          <w:sz w:val="22"/>
          <w:szCs w:val="22"/>
        </w:rPr>
        <w:t>RBI/2018-19/118 FIDD.CO.FSD.BC.No.13/05.05.010/2018-19 February 7, 2019</w:t>
      </w:r>
    </w:p>
    <w:p w:rsidR="00200A30" w:rsidRPr="002F326A" w:rsidRDefault="00200A30" w:rsidP="00200A30">
      <w:pPr>
        <w:pStyle w:val="Default"/>
      </w:pPr>
    </w:p>
    <w:p w:rsidR="00200A30" w:rsidRPr="002F326A" w:rsidRDefault="00200A30" w:rsidP="00200A30">
      <w:pPr>
        <w:pStyle w:val="Default"/>
        <w:rPr>
          <w:u w:val="single"/>
        </w:rPr>
      </w:pPr>
      <w:r w:rsidRPr="002F326A">
        <w:rPr>
          <w:bCs/>
          <w:sz w:val="23"/>
          <w:szCs w:val="23"/>
          <w:u w:val="single"/>
        </w:rPr>
        <w:t>Filing of Security Interest relating to Immovable (other than equitable mortgage), Movable and Intangible Assets in CERSAI</w:t>
      </w:r>
    </w:p>
    <w:p w:rsidR="00BA76BC" w:rsidRPr="002F326A" w:rsidRDefault="00200A30" w:rsidP="00200A30">
      <w:pPr>
        <w:pStyle w:val="Default"/>
        <w:rPr>
          <w:sz w:val="23"/>
          <w:szCs w:val="23"/>
        </w:rPr>
      </w:pPr>
      <w:r w:rsidRPr="002F326A">
        <w:t xml:space="preserve"> </w:t>
      </w:r>
      <w:r w:rsidRPr="002F326A">
        <w:rPr>
          <w:sz w:val="23"/>
          <w:szCs w:val="23"/>
        </w:rPr>
        <w:t>RBI/2018-19/96 DBR.Leg.No.BC.15/09.08.020/2018-19 December 27, 2018</w:t>
      </w:r>
    </w:p>
    <w:p w:rsidR="00200A30" w:rsidRPr="002F326A" w:rsidRDefault="00200A30" w:rsidP="00200A30">
      <w:pPr>
        <w:pStyle w:val="Default"/>
      </w:pPr>
    </w:p>
    <w:p w:rsidR="00200A30" w:rsidRPr="002F326A" w:rsidRDefault="00200A30" w:rsidP="00200A30">
      <w:pPr>
        <w:pStyle w:val="Default"/>
        <w:rPr>
          <w:u w:val="single"/>
        </w:rPr>
      </w:pPr>
      <w:r w:rsidRPr="002F326A">
        <w:rPr>
          <w:bCs/>
          <w:sz w:val="23"/>
          <w:szCs w:val="23"/>
          <w:u w:val="single"/>
        </w:rPr>
        <w:t>Guidelines on Loan System for Delivery of Bank Credit</w:t>
      </w:r>
    </w:p>
    <w:p w:rsidR="00200A30" w:rsidRPr="002F326A" w:rsidRDefault="00200A30" w:rsidP="00200A30">
      <w:pPr>
        <w:pStyle w:val="Default"/>
        <w:rPr>
          <w:sz w:val="22"/>
          <w:szCs w:val="22"/>
        </w:rPr>
      </w:pPr>
      <w:r w:rsidRPr="002F326A">
        <w:t xml:space="preserve"> </w:t>
      </w:r>
      <w:r w:rsidRPr="002F326A">
        <w:rPr>
          <w:sz w:val="23"/>
          <w:szCs w:val="23"/>
        </w:rPr>
        <w:t>RBI/2018-19/87 DBR.BP.BC.No.12/21.04.048/2018-19 December 5, 2018</w:t>
      </w:r>
    </w:p>
    <w:p w:rsidR="00200A30" w:rsidRPr="002F326A" w:rsidRDefault="00200A30" w:rsidP="00AB5576">
      <w:pPr>
        <w:pStyle w:val="BodyText"/>
        <w:tabs>
          <w:tab w:val="left" w:pos="851"/>
          <w:tab w:val="left" w:pos="993"/>
        </w:tabs>
        <w:ind w:left="1146"/>
        <w:rPr>
          <w:rFonts w:ascii="Arial" w:hAnsi="Arial" w:cs="Arial"/>
          <w:sz w:val="22"/>
          <w:szCs w:val="22"/>
        </w:rPr>
      </w:pPr>
    </w:p>
    <w:p w:rsidR="00FA2719" w:rsidRPr="002F326A" w:rsidRDefault="00FA2719" w:rsidP="00FA2719">
      <w:pPr>
        <w:pStyle w:val="BodyText"/>
        <w:tabs>
          <w:tab w:val="left" w:pos="851"/>
          <w:tab w:val="left" w:pos="993"/>
        </w:tabs>
        <w:rPr>
          <w:rFonts w:ascii="Arial" w:hAnsi="Arial" w:cs="Arial"/>
          <w:u w:val="single"/>
        </w:rPr>
      </w:pPr>
      <w:r w:rsidRPr="002F326A">
        <w:rPr>
          <w:rFonts w:ascii="Arial" w:hAnsi="Arial" w:cs="Arial"/>
          <w:u w:val="single"/>
        </w:rPr>
        <w:t>Master Direction – Export of Goods and Services</w:t>
      </w:r>
    </w:p>
    <w:p w:rsidR="00FA2719" w:rsidRPr="002F326A" w:rsidRDefault="00FA2719" w:rsidP="00FA2719">
      <w:pPr>
        <w:pStyle w:val="BodyText"/>
        <w:tabs>
          <w:tab w:val="left" w:pos="851"/>
          <w:tab w:val="left" w:pos="993"/>
        </w:tabs>
        <w:rPr>
          <w:rFonts w:ascii="Arial" w:hAnsi="Arial" w:cs="Arial"/>
        </w:rPr>
      </w:pPr>
      <w:r w:rsidRPr="002F326A">
        <w:rPr>
          <w:rFonts w:ascii="Arial" w:hAnsi="Arial" w:cs="Arial"/>
        </w:rPr>
        <w:t>RBI/FED/2015-16/11 FED Master Direction No. 16/2015-16 January 1, 2016 (Updated on October 19, 2020)</w:t>
      </w:r>
    </w:p>
    <w:p w:rsidR="00BA76BC" w:rsidRPr="002F326A" w:rsidRDefault="00BA76BC" w:rsidP="00AB5576">
      <w:pPr>
        <w:pStyle w:val="BodyText"/>
        <w:tabs>
          <w:tab w:val="left" w:pos="851"/>
          <w:tab w:val="left" w:pos="993"/>
        </w:tabs>
        <w:ind w:left="1146"/>
        <w:rPr>
          <w:rFonts w:ascii="Arial" w:hAnsi="Arial" w:cs="Arial"/>
          <w:sz w:val="22"/>
          <w:szCs w:val="22"/>
        </w:rPr>
      </w:pPr>
    </w:p>
    <w:p w:rsidR="00554F27" w:rsidRPr="002F326A" w:rsidRDefault="00554F27" w:rsidP="00554F27">
      <w:pPr>
        <w:pStyle w:val="BodyText"/>
        <w:tabs>
          <w:tab w:val="left" w:pos="0"/>
        </w:tabs>
        <w:rPr>
          <w:rFonts w:ascii="Arial" w:hAnsi="Arial" w:cs="Arial"/>
          <w:bCs/>
          <w:u w:val="single"/>
        </w:rPr>
      </w:pPr>
      <w:r w:rsidRPr="002F326A">
        <w:rPr>
          <w:rFonts w:ascii="Arial" w:hAnsi="Arial" w:cs="Arial"/>
          <w:bCs/>
          <w:u w:val="single"/>
        </w:rPr>
        <w:t>Loans against Gold Ornaments and Jewellery for Non-Agricultural End-uses</w:t>
      </w:r>
    </w:p>
    <w:p w:rsidR="00554F27" w:rsidRPr="002F326A" w:rsidRDefault="00554F27" w:rsidP="00554F27">
      <w:pPr>
        <w:pStyle w:val="BodyText"/>
        <w:tabs>
          <w:tab w:val="left" w:pos="0"/>
        </w:tabs>
        <w:rPr>
          <w:rFonts w:ascii="Arial" w:hAnsi="Arial" w:cs="Arial"/>
          <w:bCs/>
          <w:u w:val="single"/>
        </w:rPr>
      </w:pPr>
      <w:r w:rsidRPr="002F326A">
        <w:rPr>
          <w:rFonts w:ascii="Arial" w:hAnsi="Arial" w:cs="Arial"/>
        </w:rPr>
        <w:t>RBI/2020-21/19 DoR.No.BP.BC/6/21.04.048/2020-21 August 6, 2020</w:t>
      </w:r>
    </w:p>
    <w:p w:rsidR="00554F27" w:rsidRPr="002F326A" w:rsidRDefault="00554F27" w:rsidP="00554F27">
      <w:pPr>
        <w:pStyle w:val="Default"/>
        <w:tabs>
          <w:tab w:val="left" w:pos="0"/>
        </w:tabs>
      </w:pPr>
    </w:p>
    <w:p w:rsidR="00554F27" w:rsidRPr="002F326A" w:rsidRDefault="00554F27" w:rsidP="00554F27">
      <w:pPr>
        <w:pStyle w:val="BodyText"/>
        <w:tabs>
          <w:tab w:val="left" w:pos="0"/>
          <w:tab w:val="left" w:pos="709"/>
        </w:tabs>
        <w:rPr>
          <w:rFonts w:ascii="Arial" w:hAnsi="Arial" w:cs="Arial"/>
          <w:bCs/>
          <w:u w:val="single"/>
        </w:rPr>
      </w:pPr>
      <w:r w:rsidRPr="002F326A">
        <w:rPr>
          <w:rFonts w:ascii="Arial" w:hAnsi="Arial" w:cs="Arial"/>
          <w:bCs/>
          <w:u w:val="single"/>
        </w:rPr>
        <w:t>Scheme for grant of ex-gratia payment of difference between compound interest and simple interest for six months to borrowers in specified loan accounts (1.3.2020 to 31.8.2020)</w:t>
      </w:r>
    </w:p>
    <w:p w:rsidR="00554F27" w:rsidRPr="002F326A" w:rsidRDefault="00554F27" w:rsidP="00554F27">
      <w:pPr>
        <w:pStyle w:val="BodyText"/>
        <w:tabs>
          <w:tab w:val="left" w:pos="0"/>
        </w:tabs>
        <w:rPr>
          <w:rFonts w:ascii="Arial" w:hAnsi="Arial" w:cs="Arial"/>
        </w:rPr>
      </w:pPr>
      <w:r w:rsidRPr="002F326A">
        <w:rPr>
          <w:rFonts w:ascii="Arial" w:hAnsi="Arial" w:cs="Arial"/>
        </w:rPr>
        <w:t>RBI/2020-21/61 DOR.No.BP.BC.26/21.04.048/2020-21 October 26, 2020</w:t>
      </w:r>
    </w:p>
    <w:p w:rsidR="00554F27" w:rsidRPr="002F326A" w:rsidRDefault="00554F27" w:rsidP="00554F27">
      <w:pPr>
        <w:pStyle w:val="BodyText"/>
        <w:tabs>
          <w:tab w:val="left" w:pos="0"/>
        </w:tabs>
        <w:rPr>
          <w:rFonts w:ascii="Arial" w:hAnsi="Arial" w:cs="Arial"/>
        </w:rPr>
      </w:pPr>
    </w:p>
    <w:p w:rsidR="00554F27" w:rsidRPr="002F326A" w:rsidRDefault="00554F27" w:rsidP="00554F27">
      <w:pPr>
        <w:pStyle w:val="BodyText"/>
        <w:tabs>
          <w:tab w:val="left" w:pos="0"/>
        </w:tabs>
        <w:rPr>
          <w:rFonts w:ascii="Arial" w:hAnsi="Arial" w:cs="Arial"/>
          <w:u w:val="single"/>
        </w:rPr>
      </w:pPr>
      <w:r w:rsidRPr="002F326A">
        <w:rPr>
          <w:rFonts w:ascii="Arial" w:hAnsi="Arial" w:cs="Arial"/>
          <w:bCs/>
          <w:u w:val="single"/>
        </w:rPr>
        <w:t>Pre-shipment and Post-shipment Export Credit – Extension of Period of Advance</w:t>
      </w:r>
    </w:p>
    <w:p w:rsidR="00554F27" w:rsidRPr="002F326A" w:rsidRDefault="00554F27" w:rsidP="00554F27">
      <w:pPr>
        <w:pStyle w:val="BodyText"/>
        <w:tabs>
          <w:tab w:val="left" w:pos="0"/>
        </w:tabs>
        <w:rPr>
          <w:rFonts w:ascii="Arial" w:hAnsi="Arial" w:cs="Arial"/>
        </w:rPr>
      </w:pPr>
      <w:r w:rsidRPr="002F326A">
        <w:rPr>
          <w:rFonts w:ascii="Arial" w:hAnsi="Arial" w:cs="Arial"/>
        </w:rPr>
        <w:t>RBI/2019-20/246 DOR.DIR.BC.No.73/04.02.002/2019-20 May 23, 2020</w:t>
      </w:r>
    </w:p>
    <w:p w:rsidR="00554F27" w:rsidRPr="002F326A" w:rsidRDefault="00554F27" w:rsidP="00554F27">
      <w:pPr>
        <w:pStyle w:val="BodyText"/>
        <w:tabs>
          <w:tab w:val="left" w:pos="0"/>
        </w:tabs>
        <w:rPr>
          <w:rFonts w:ascii="Arial" w:hAnsi="Arial" w:cs="Arial"/>
        </w:rPr>
      </w:pPr>
    </w:p>
    <w:p w:rsidR="00554F27" w:rsidRPr="002F326A" w:rsidRDefault="00554F27" w:rsidP="00554F27">
      <w:pPr>
        <w:pStyle w:val="Default"/>
        <w:tabs>
          <w:tab w:val="left" w:pos="0"/>
        </w:tabs>
        <w:rPr>
          <w:u w:val="single"/>
        </w:rPr>
      </w:pPr>
      <w:r w:rsidRPr="002F326A">
        <w:t xml:space="preserve"> </w:t>
      </w:r>
      <w:r w:rsidRPr="002F326A">
        <w:rPr>
          <w:bCs/>
          <w:u w:val="single"/>
        </w:rPr>
        <w:t>Ad-hoc/Short Review/Renewal of Credit Facilities</w:t>
      </w:r>
    </w:p>
    <w:p w:rsidR="00554F27" w:rsidRPr="002F326A" w:rsidRDefault="00554F27" w:rsidP="00554F27">
      <w:pPr>
        <w:pStyle w:val="Default"/>
        <w:tabs>
          <w:tab w:val="left" w:pos="0"/>
        </w:tabs>
      </w:pPr>
      <w:r w:rsidRPr="002F326A">
        <w:t xml:space="preserve"> RBI/2020-21/27 DoS.CO.PPG.BC.1/11.01.005/2020-21 August 21, 2020</w:t>
      </w:r>
    </w:p>
    <w:p w:rsidR="002B58FD" w:rsidRDefault="002B58FD" w:rsidP="002B58FD">
      <w:pPr>
        <w:pStyle w:val="BodyText"/>
        <w:tabs>
          <w:tab w:val="left" w:pos="851"/>
          <w:tab w:val="left" w:pos="993"/>
        </w:tabs>
        <w:ind w:left="1146"/>
        <w:rPr>
          <w:rFonts w:ascii="Arial" w:hAnsi="Arial" w:cs="Arial"/>
          <w:sz w:val="22"/>
          <w:szCs w:val="22"/>
        </w:rPr>
      </w:pPr>
    </w:p>
    <w:p w:rsidR="002B58FD" w:rsidRPr="002B58FD" w:rsidRDefault="002B58FD" w:rsidP="002B58FD">
      <w:pPr>
        <w:pStyle w:val="BodyText"/>
        <w:tabs>
          <w:tab w:val="left" w:pos="851"/>
        </w:tabs>
        <w:rPr>
          <w:rFonts w:ascii="Arial" w:hAnsi="Arial" w:cs="Arial"/>
          <w:bCs/>
          <w:u w:val="single"/>
        </w:rPr>
      </w:pPr>
      <w:r w:rsidRPr="002B58FD">
        <w:rPr>
          <w:rFonts w:ascii="Arial" w:hAnsi="Arial" w:cs="Arial"/>
          <w:u w:val="single"/>
        </w:rPr>
        <w:t xml:space="preserve"> </w:t>
      </w:r>
      <w:r w:rsidRPr="002B58FD">
        <w:rPr>
          <w:rFonts w:ascii="Arial" w:hAnsi="Arial" w:cs="Arial"/>
          <w:bCs/>
          <w:u w:val="single"/>
        </w:rPr>
        <w:t>XBRL Returns – Harmonization of Banking Statistics</w:t>
      </w:r>
    </w:p>
    <w:p w:rsidR="002B58FD" w:rsidRPr="002B58FD" w:rsidRDefault="002B58FD" w:rsidP="002B58FD">
      <w:pPr>
        <w:pStyle w:val="Default"/>
      </w:pPr>
      <w:r w:rsidRPr="002B58FD">
        <w:t xml:space="preserve"> RBI/2017-18/117 DBR.No.BP.BC.99/08.13.100/2017-18 January 04, 2018</w:t>
      </w:r>
    </w:p>
    <w:p w:rsidR="002B58FD" w:rsidRDefault="002B58FD" w:rsidP="00AB5576">
      <w:pPr>
        <w:pStyle w:val="BodyText"/>
        <w:tabs>
          <w:tab w:val="left" w:pos="851"/>
          <w:tab w:val="left" w:pos="993"/>
        </w:tabs>
        <w:ind w:left="1146"/>
        <w:rPr>
          <w:rFonts w:ascii="Arial" w:hAnsi="Arial" w:cs="Arial"/>
          <w:sz w:val="22"/>
          <w:szCs w:val="22"/>
        </w:rPr>
      </w:pPr>
    </w:p>
    <w:p w:rsidR="002B58FD" w:rsidRPr="002F326A" w:rsidRDefault="002B58FD" w:rsidP="00AB5576">
      <w:pPr>
        <w:pStyle w:val="BodyText"/>
        <w:tabs>
          <w:tab w:val="left" w:pos="851"/>
          <w:tab w:val="left" w:pos="993"/>
        </w:tabs>
        <w:ind w:left="1146"/>
        <w:rPr>
          <w:rFonts w:ascii="Arial" w:hAnsi="Arial" w:cs="Arial"/>
          <w:sz w:val="22"/>
          <w:szCs w:val="22"/>
        </w:rPr>
      </w:pPr>
    </w:p>
    <w:p w:rsidR="00F9506A" w:rsidRPr="002F326A" w:rsidRDefault="00F9506A" w:rsidP="00F9506A">
      <w:pPr>
        <w:pStyle w:val="BodyText"/>
        <w:tabs>
          <w:tab w:val="left" w:pos="851"/>
          <w:tab w:val="left" w:pos="993"/>
        </w:tabs>
        <w:rPr>
          <w:rFonts w:ascii="Arial" w:hAnsi="Arial" w:cs="Arial"/>
          <w:b/>
          <w:sz w:val="22"/>
          <w:szCs w:val="22"/>
          <w:u w:val="single"/>
        </w:rPr>
      </w:pPr>
      <w:r w:rsidRPr="002F326A">
        <w:rPr>
          <w:rFonts w:ascii="Arial" w:hAnsi="Arial" w:cs="Arial"/>
          <w:b/>
          <w:sz w:val="22"/>
          <w:szCs w:val="22"/>
          <w:u w:val="single"/>
        </w:rPr>
        <w:t>PART-B (IRAC norms and provisioning)</w:t>
      </w:r>
    </w:p>
    <w:p w:rsidR="00F9506A" w:rsidRPr="002F326A" w:rsidRDefault="00F9506A" w:rsidP="00F9506A">
      <w:pPr>
        <w:pStyle w:val="BodyText"/>
        <w:tabs>
          <w:tab w:val="left" w:pos="851"/>
          <w:tab w:val="left" w:pos="993"/>
        </w:tabs>
        <w:rPr>
          <w:rFonts w:ascii="Arial" w:hAnsi="Arial" w:cs="Arial"/>
          <w:b/>
          <w:sz w:val="22"/>
          <w:szCs w:val="22"/>
          <w:u w:val="single"/>
        </w:rPr>
      </w:pPr>
    </w:p>
    <w:p w:rsidR="00FD7352" w:rsidRPr="002F326A" w:rsidRDefault="00463A5B" w:rsidP="00FD7352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2F326A">
        <w:rPr>
          <w:rFonts w:ascii="Arial" w:hAnsi="Arial" w:cs="Arial"/>
          <w:sz w:val="22"/>
          <w:szCs w:val="22"/>
          <w:u w:val="single"/>
        </w:rPr>
        <w:t>Master Circular- Prudential norms on Income Recognition, Asset Classification and Provisioning pertaining to Advances</w:t>
      </w:r>
    </w:p>
    <w:p w:rsidR="00463A5B" w:rsidRPr="002F326A" w:rsidRDefault="00463A5B" w:rsidP="00FD7352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2F326A">
        <w:rPr>
          <w:rFonts w:ascii="Arial" w:hAnsi="Arial" w:cs="Arial"/>
          <w:bCs/>
          <w:sz w:val="22"/>
          <w:szCs w:val="22"/>
        </w:rPr>
        <w:t xml:space="preserve">RBI/2015-16/101 </w:t>
      </w:r>
      <w:r w:rsidRPr="002F326A">
        <w:rPr>
          <w:rFonts w:ascii="Arial" w:hAnsi="Arial" w:cs="Arial"/>
          <w:sz w:val="22"/>
          <w:szCs w:val="22"/>
        </w:rPr>
        <w:t>DBR.No.BP.BC.2/21.04.048/2015-16 July 1, 2015</w:t>
      </w:r>
    </w:p>
    <w:p w:rsidR="00240A55" w:rsidRPr="002F326A" w:rsidRDefault="00240A55" w:rsidP="00463A5B">
      <w:pPr>
        <w:pStyle w:val="ListParagraph"/>
        <w:tabs>
          <w:tab w:val="left" w:pos="993"/>
        </w:tabs>
        <w:ind w:left="1276" w:hanging="567"/>
        <w:jc w:val="both"/>
        <w:rPr>
          <w:rFonts w:ascii="Arial" w:hAnsi="Arial" w:cs="Arial"/>
          <w:sz w:val="22"/>
          <w:szCs w:val="22"/>
        </w:rPr>
      </w:pPr>
    </w:p>
    <w:p w:rsidR="00FD7352" w:rsidRPr="002F326A" w:rsidRDefault="004C07DB" w:rsidP="00FD7352">
      <w:pPr>
        <w:pStyle w:val="Default"/>
        <w:tabs>
          <w:tab w:val="left" w:pos="993"/>
        </w:tabs>
        <w:jc w:val="both"/>
        <w:rPr>
          <w:sz w:val="22"/>
          <w:szCs w:val="22"/>
          <w:u w:val="single"/>
        </w:rPr>
      </w:pPr>
      <w:r w:rsidRPr="002F326A">
        <w:rPr>
          <w:bCs/>
          <w:sz w:val="22"/>
          <w:szCs w:val="22"/>
          <w:u w:val="single"/>
        </w:rPr>
        <w:t>Discount Rate for Computing Present Value of Future Cash Flows</w:t>
      </w:r>
    </w:p>
    <w:p w:rsidR="004C07DB" w:rsidRPr="002F326A" w:rsidRDefault="004C07DB" w:rsidP="00FD7352">
      <w:pPr>
        <w:pStyle w:val="Default"/>
        <w:tabs>
          <w:tab w:val="left" w:pos="993"/>
        </w:tabs>
        <w:jc w:val="both"/>
        <w:rPr>
          <w:sz w:val="22"/>
          <w:szCs w:val="22"/>
          <w:u w:val="single"/>
        </w:rPr>
      </w:pPr>
      <w:r w:rsidRPr="002F326A">
        <w:rPr>
          <w:sz w:val="22"/>
          <w:szCs w:val="22"/>
        </w:rPr>
        <w:t>RBI/2015-16/111 DBR.No.BP.BC.27/21.04.048/2015-16 July 2, 2015</w:t>
      </w:r>
    </w:p>
    <w:p w:rsidR="004C07DB" w:rsidRPr="002F326A" w:rsidRDefault="004C07DB" w:rsidP="004C07DB">
      <w:pPr>
        <w:pStyle w:val="Default"/>
        <w:tabs>
          <w:tab w:val="left" w:pos="993"/>
        </w:tabs>
        <w:ind w:left="1276" w:hanging="567"/>
        <w:jc w:val="both"/>
        <w:rPr>
          <w:sz w:val="22"/>
          <w:szCs w:val="22"/>
        </w:rPr>
      </w:pPr>
    </w:p>
    <w:p w:rsidR="00FD7352" w:rsidRPr="002F326A" w:rsidRDefault="004C07DB" w:rsidP="00FD7352">
      <w:pPr>
        <w:pStyle w:val="Default"/>
        <w:tabs>
          <w:tab w:val="left" w:pos="993"/>
        </w:tabs>
        <w:jc w:val="both"/>
        <w:rPr>
          <w:bCs/>
          <w:sz w:val="22"/>
          <w:szCs w:val="22"/>
          <w:u w:val="single"/>
        </w:rPr>
      </w:pPr>
      <w:r w:rsidRPr="002F326A">
        <w:rPr>
          <w:bCs/>
          <w:sz w:val="22"/>
          <w:szCs w:val="22"/>
          <w:u w:val="single"/>
        </w:rPr>
        <w:t>Prudential Norms on Income Recognition, Asset Classification and Provisioning pertaining to Advances – Credit Card Accounts</w:t>
      </w:r>
    </w:p>
    <w:p w:rsidR="00AB5576" w:rsidRPr="002F326A" w:rsidRDefault="004C07DB" w:rsidP="00FD7352">
      <w:pPr>
        <w:pStyle w:val="Default"/>
        <w:tabs>
          <w:tab w:val="left" w:pos="993"/>
        </w:tabs>
        <w:jc w:val="both"/>
        <w:rPr>
          <w:bCs/>
          <w:sz w:val="22"/>
          <w:szCs w:val="22"/>
          <w:u w:val="single"/>
        </w:rPr>
      </w:pPr>
      <w:r w:rsidRPr="002F326A">
        <w:rPr>
          <w:sz w:val="22"/>
          <w:szCs w:val="22"/>
        </w:rPr>
        <w:t>RBI/2015-16/126 DBR.No.BP.BC.30/21.04.048/2015-16 July 16, 2015</w:t>
      </w:r>
    </w:p>
    <w:p w:rsidR="00DB0A0B" w:rsidRPr="002F326A" w:rsidRDefault="00AB5576" w:rsidP="00FD7352">
      <w:pPr>
        <w:pStyle w:val="Default"/>
        <w:tabs>
          <w:tab w:val="left" w:pos="993"/>
        </w:tabs>
        <w:ind w:left="1276" w:hanging="567"/>
        <w:jc w:val="both"/>
        <w:rPr>
          <w:sz w:val="22"/>
          <w:szCs w:val="22"/>
        </w:rPr>
      </w:pPr>
      <w:r w:rsidRPr="002F326A">
        <w:rPr>
          <w:sz w:val="22"/>
          <w:szCs w:val="22"/>
        </w:rPr>
        <w:t xml:space="preserve">       </w:t>
      </w:r>
    </w:p>
    <w:p w:rsidR="00FD7352" w:rsidRPr="002F326A" w:rsidRDefault="00AB5576" w:rsidP="00FD7352">
      <w:pPr>
        <w:pStyle w:val="Default"/>
        <w:tabs>
          <w:tab w:val="left" w:pos="993"/>
        </w:tabs>
        <w:jc w:val="both"/>
        <w:rPr>
          <w:sz w:val="22"/>
          <w:szCs w:val="22"/>
        </w:rPr>
      </w:pPr>
      <w:r w:rsidRPr="002F326A">
        <w:rPr>
          <w:color w:val="auto"/>
          <w:sz w:val="22"/>
          <w:szCs w:val="22"/>
          <w:u w:val="single"/>
        </w:rPr>
        <w:t>Provisioning pertaining to Fraud Accounts</w:t>
      </w:r>
    </w:p>
    <w:p w:rsidR="00F9506A" w:rsidRPr="002F326A" w:rsidRDefault="004C07DB" w:rsidP="00F9506A">
      <w:pPr>
        <w:pStyle w:val="Default"/>
        <w:tabs>
          <w:tab w:val="left" w:pos="993"/>
        </w:tabs>
        <w:jc w:val="both"/>
        <w:rPr>
          <w:color w:val="auto"/>
          <w:sz w:val="22"/>
          <w:szCs w:val="22"/>
        </w:rPr>
      </w:pPr>
      <w:r w:rsidRPr="002F326A">
        <w:rPr>
          <w:color w:val="auto"/>
          <w:sz w:val="22"/>
          <w:szCs w:val="22"/>
        </w:rPr>
        <w:t>RBI/2015-16/376 DBR.No.BP.BC.92/21.04.048/2015-16 April 18, 2016 </w:t>
      </w:r>
    </w:p>
    <w:p w:rsidR="00F9506A" w:rsidRPr="002F326A" w:rsidRDefault="00F9506A" w:rsidP="00F9506A">
      <w:pPr>
        <w:pStyle w:val="Default"/>
        <w:tabs>
          <w:tab w:val="left" w:pos="993"/>
        </w:tabs>
        <w:jc w:val="both"/>
        <w:rPr>
          <w:color w:val="auto"/>
          <w:sz w:val="22"/>
          <w:szCs w:val="22"/>
        </w:rPr>
      </w:pPr>
    </w:p>
    <w:p w:rsidR="00F00148" w:rsidRPr="002F326A" w:rsidRDefault="00F00148" w:rsidP="00F00148">
      <w:pPr>
        <w:pStyle w:val="Default"/>
        <w:rPr>
          <w:u w:val="single"/>
        </w:rPr>
      </w:pPr>
      <w:r w:rsidRPr="002F326A">
        <w:rPr>
          <w:bCs/>
          <w:sz w:val="23"/>
          <w:szCs w:val="23"/>
          <w:u w:val="single"/>
        </w:rPr>
        <w:t>Prudential Norms on Income Recognition, Asset Classification and Provisioning Pertaining to Advances - Projects under Implementation</w:t>
      </w:r>
    </w:p>
    <w:p w:rsidR="00F00148" w:rsidRPr="002F326A" w:rsidRDefault="00F00148" w:rsidP="00F00148">
      <w:pPr>
        <w:pStyle w:val="Default"/>
      </w:pPr>
      <w:r w:rsidRPr="002F326A">
        <w:rPr>
          <w:sz w:val="23"/>
          <w:szCs w:val="23"/>
        </w:rPr>
        <w:t>RBI/2019-20/158 DOR.No.BP.BC.33/21.04.048/2019-20 February 07, 2020</w:t>
      </w:r>
    </w:p>
    <w:p w:rsidR="00395B1E" w:rsidRPr="002F326A" w:rsidRDefault="00395B1E" w:rsidP="00395B1E">
      <w:pPr>
        <w:pStyle w:val="Default"/>
      </w:pPr>
    </w:p>
    <w:p w:rsidR="00395B1E" w:rsidRPr="002F326A" w:rsidRDefault="00395B1E" w:rsidP="00395B1E">
      <w:pPr>
        <w:pStyle w:val="Default"/>
        <w:rPr>
          <w:u w:val="single"/>
        </w:rPr>
      </w:pPr>
      <w:r w:rsidRPr="002F326A">
        <w:t xml:space="preserve"> </w:t>
      </w:r>
      <w:r w:rsidRPr="002F326A">
        <w:rPr>
          <w:bCs/>
          <w:sz w:val="23"/>
          <w:szCs w:val="23"/>
          <w:u w:val="single"/>
        </w:rPr>
        <w:t>COVID-19 – Regulatory Package</w:t>
      </w:r>
    </w:p>
    <w:p w:rsidR="00395B1E" w:rsidRPr="002F326A" w:rsidRDefault="00395B1E" w:rsidP="00395B1E">
      <w:pPr>
        <w:pStyle w:val="Default"/>
        <w:tabs>
          <w:tab w:val="left" w:pos="993"/>
        </w:tabs>
        <w:jc w:val="both"/>
        <w:rPr>
          <w:bCs/>
          <w:sz w:val="22"/>
          <w:szCs w:val="22"/>
          <w:u w:val="single"/>
        </w:rPr>
      </w:pPr>
      <w:r w:rsidRPr="002F326A">
        <w:rPr>
          <w:u w:val="single"/>
        </w:rPr>
        <w:t xml:space="preserve"> </w:t>
      </w:r>
      <w:r w:rsidRPr="002F326A">
        <w:rPr>
          <w:sz w:val="23"/>
          <w:szCs w:val="23"/>
        </w:rPr>
        <w:t>RBI/2019-20/186 DOR.No.BP.BC.47/21.04.048/2019-20 March 27, 2020</w:t>
      </w:r>
    </w:p>
    <w:p w:rsidR="00395B1E" w:rsidRPr="002F326A" w:rsidRDefault="00395B1E" w:rsidP="00F9506A">
      <w:pPr>
        <w:pStyle w:val="Default"/>
        <w:tabs>
          <w:tab w:val="left" w:pos="993"/>
        </w:tabs>
        <w:jc w:val="both"/>
        <w:rPr>
          <w:bCs/>
          <w:sz w:val="22"/>
          <w:szCs w:val="22"/>
          <w:u w:val="single"/>
        </w:rPr>
      </w:pPr>
    </w:p>
    <w:p w:rsidR="00982AD2" w:rsidRPr="002F326A" w:rsidRDefault="00982AD2" w:rsidP="00982AD2">
      <w:pPr>
        <w:pStyle w:val="Default"/>
        <w:tabs>
          <w:tab w:val="left" w:pos="993"/>
        </w:tabs>
        <w:jc w:val="both"/>
        <w:rPr>
          <w:bCs/>
          <w:u w:val="single"/>
        </w:rPr>
      </w:pPr>
      <w:r w:rsidRPr="002F326A">
        <w:t xml:space="preserve"> </w:t>
      </w:r>
      <w:r w:rsidRPr="002F326A">
        <w:rPr>
          <w:bCs/>
          <w:u w:val="single"/>
        </w:rPr>
        <w:t>COVID19 Regulatory Package - Asset Classification and Provisioning</w:t>
      </w:r>
    </w:p>
    <w:p w:rsidR="00982AD2" w:rsidRPr="002F326A" w:rsidRDefault="00982AD2" w:rsidP="00982AD2">
      <w:pPr>
        <w:pStyle w:val="Default"/>
        <w:tabs>
          <w:tab w:val="left" w:pos="993"/>
        </w:tabs>
        <w:jc w:val="both"/>
        <w:rPr>
          <w:bCs/>
          <w:u w:val="single"/>
        </w:rPr>
      </w:pPr>
      <w:r w:rsidRPr="002F326A">
        <w:t xml:space="preserve"> RBI/2019-20/220 DOR.No.BP.BC.63/21.04.048/2019-20 April 17, 2020</w:t>
      </w:r>
    </w:p>
    <w:p w:rsidR="00982AD2" w:rsidRPr="002F326A" w:rsidRDefault="00982AD2" w:rsidP="00F9506A">
      <w:pPr>
        <w:pStyle w:val="Default"/>
        <w:tabs>
          <w:tab w:val="left" w:pos="993"/>
        </w:tabs>
        <w:jc w:val="both"/>
        <w:rPr>
          <w:bCs/>
          <w:u w:val="single"/>
        </w:rPr>
      </w:pPr>
    </w:p>
    <w:p w:rsidR="00982AD2" w:rsidRPr="002F326A" w:rsidRDefault="00982AD2" w:rsidP="00982AD2">
      <w:pPr>
        <w:pStyle w:val="Default"/>
        <w:rPr>
          <w:u w:val="single"/>
        </w:rPr>
      </w:pPr>
      <w:r w:rsidRPr="002F326A">
        <w:rPr>
          <w:bCs/>
          <w:sz w:val="23"/>
          <w:szCs w:val="23"/>
          <w:u w:val="single"/>
        </w:rPr>
        <w:t>COVID-19 – Regulatory Package</w:t>
      </w:r>
    </w:p>
    <w:p w:rsidR="00982AD2" w:rsidRPr="002F326A" w:rsidRDefault="00982AD2" w:rsidP="00982AD2">
      <w:pPr>
        <w:pStyle w:val="Default"/>
        <w:tabs>
          <w:tab w:val="left" w:pos="993"/>
        </w:tabs>
        <w:jc w:val="both"/>
        <w:rPr>
          <w:bCs/>
          <w:u w:val="single"/>
        </w:rPr>
      </w:pPr>
      <w:r w:rsidRPr="002F326A">
        <w:t xml:space="preserve"> </w:t>
      </w:r>
      <w:r w:rsidRPr="002F326A">
        <w:rPr>
          <w:sz w:val="22"/>
          <w:szCs w:val="22"/>
        </w:rPr>
        <w:t>RBI/2019-20/244 DOR.No.BP.BC.71/21.04.048/2019-20 May 23, 2020</w:t>
      </w:r>
    </w:p>
    <w:p w:rsidR="00593DA9" w:rsidRPr="002F326A" w:rsidRDefault="00593DA9" w:rsidP="00F9506A">
      <w:pPr>
        <w:pStyle w:val="Default"/>
        <w:tabs>
          <w:tab w:val="left" w:pos="993"/>
        </w:tabs>
        <w:jc w:val="both"/>
        <w:rPr>
          <w:color w:val="auto"/>
          <w:sz w:val="22"/>
          <w:szCs w:val="22"/>
        </w:rPr>
      </w:pPr>
      <w:r w:rsidRPr="002F326A">
        <w:rPr>
          <w:bCs/>
          <w:sz w:val="22"/>
          <w:szCs w:val="22"/>
          <w:u w:val="single"/>
        </w:rPr>
        <w:lastRenderedPageBreak/>
        <w:t>Resolution of Stressed Assets – Revised Framework</w:t>
      </w:r>
    </w:p>
    <w:p w:rsidR="00F9506A" w:rsidRPr="002F326A" w:rsidRDefault="00593DA9" w:rsidP="00F9506A">
      <w:pPr>
        <w:pStyle w:val="Default"/>
        <w:rPr>
          <w:sz w:val="22"/>
          <w:szCs w:val="22"/>
        </w:rPr>
      </w:pPr>
      <w:r w:rsidRPr="002F326A">
        <w:rPr>
          <w:sz w:val="22"/>
          <w:szCs w:val="22"/>
        </w:rPr>
        <w:t>RBI/2017-18/131 DBR.No.BP.BC.101/21.04.048/2017-18 February 12, 2018</w:t>
      </w:r>
    </w:p>
    <w:p w:rsidR="00F00148" w:rsidRPr="002F326A" w:rsidRDefault="00F00148" w:rsidP="00F00148">
      <w:pPr>
        <w:pStyle w:val="Default"/>
      </w:pPr>
    </w:p>
    <w:p w:rsidR="00F00148" w:rsidRPr="002F326A" w:rsidRDefault="00F00148" w:rsidP="00F00148">
      <w:pPr>
        <w:pStyle w:val="Default"/>
        <w:rPr>
          <w:u w:val="single"/>
        </w:rPr>
      </w:pPr>
      <w:r w:rsidRPr="002F326A">
        <w:rPr>
          <w:u w:val="single"/>
        </w:rPr>
        <w:t xml:space="preserve"> </w:t>
      </w:r>
      <w:r w:rsidRPr="002F326A">
        <w:rPr>
          <w:bCs/>
          <w:sz w:val="23"/>
          <w:szCs w:val="23"/>
          <w:u w:val="single"/>
        </w:rPr>
        <w:t>Prudential Framework for Resolution of Stressed Assets</w:t>
      </w:r>
    </w:p>
    <w:p w:rsidR="00F00148" w:rsidRPr="002F326A" w:rsidRDefault="00F00148" w:rsidP="00F00148">
      <w:pPr>
        <w:pStyle w:val="Default"/>
        <w:rPr>
          <w:sz w:val="23"/>
          <w:szCs w:val="23"/>
        </w:rPr>
      </w:pPr>
      <w:r w:rsidRPr="002F326A">
        <w:t xml:space="preserve"> </w:t>
      </w:r>
      <w:r w:rsidRPr="002F326A">
        <w:rPr>
          <w:sz w:val="23"/>
          <w:szCs w:val="23"/>
        </w:rPr>
        <w:t>RBI/2018-19/ 203 DBR.No.BP.BC.45/21.04.048/2018-19 June 7, 2019</w:t>
      </w:r>
    </w:p>
    <w:p w:rsidR="006433F0" w:rsidRPr="002F326A" w:rsidRDefault="006433F0" w:rsidP="006433F0">
      <w:pPr>
        <w:pStyle w:val="Default"/>
      </w:pPr>
    </w:p>
    <w:p w:rsidR="006433F0" w:rsidRPr="002F326A" w:rsidRDefault="006433F0" w:rsidP="006433F0">
      <w:pPr>
        <w:pStyle w:val="Default"/>
        <w:rPr>
          <w:bCs/>
          <w:u w:val="single"/>
        </w:rPr>
      </w:pPr>
      <w:r w:rsidRPr="002F326A">
        <w:t xml:space="preserve"> </w:t>
      </w:r>
      <w:r w:rsidRPr="002F326A">
        <w:rPr>
          <w:bCs/>
          <w:u w:val="single"/>
        </w:rPr>
        <w:t>Resolution Framework for COVID-19-related Stress</w:t>
      </w:r>
    </w:p>
    <w:p w:rsidR="00D61A22" w:rsidRPr="002F326A" w:rsidRDefault="00D61A22" w:rsidP="00D61A22">
      <w:pPr>
        <w:pStyle w:val="Default"/>
      </w:pPr>
      <w:r w:rsidRPr="002F326A">
        <w:t xml:space="preserve"> RBI/2020-21/16 DOR.No.BP.BC/3/21.04.048/2020-21 August 6, 2020</w:t>
      </w:r>
    </w:p>
    <w:p w:rsidR="006433F0" w:rsidRDefault="006433F0" w:rsidP="006433F0">
      <w:pPr>
        <w:autoSpaceDE w:val="0"/>
        <w:autoSpaceDN w:val="0"/>
        <w:adjustRightInd w:val="0"/>
        <w:rPr>
          <w:color w:val="000000"/>
          <w:lang w:eastAsia="en-IN"/>
        </w:rPr>
      </w:pPr>
    </w:p>
    <w:p w:rsidR="002B58FD" w:rsidRPr="002B58FD" w:rsidRDefault="002B58FD" w:rsidP="002B58FD">
      <w:pPr>
        <w:pStyle w:val="BodyText"/>
        <w:tabs>
          <w:tab w:val="left" w:pos="851"/>
        </w:tabs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 </w:t>
      </w:r>
      <w:r w:rsidRPr="002B58FD">
        <w:rPr>
          <w:rFonts w:ascii="Arial" w:hAnsi="Arial" w:cs="Arial"/>
          <w:bCs/>
          <w:u w:val="single"/>
        </w:rPr>
        <w:t>XBRL Returns – Harmonization of Banking Statistics</w:t>
      </w:r>
    </w:p>
    <w:p w:rsidR="002B58FD" w:rsidRDefault="002B58FD" w:rsidP="002B58FD">
      <w:pPr>
        <w:autoSpaceDE w:val="0"/>
        <w:autoSpaceDN w:val="0"/>
        <w:adjustRightInd w:val="0"/>
        <w:rPr>
          <w:color w:val="000000"/>
          <w:lang w:eastAsia="en-IN"/>
        </w:rPr>
      </w:pPr>
      <w:r w:rsidRPr="002B58FD">
        <w:rPr>
          <w:rFonts w:ascii="Arial" w:hAnsi="Arial" w:cs="Arial"/>
        </w:rPr>
        <w:t xml:space="preserve"> RBI/2017-18/117 DBR.No.BP.BC.99/08.13.100/2017-18 January 04, 2018</w:t>
      </w:r>
    </w:p>
    <w:p w:rsidR="002B58FD" w:rsidRPr="002F326A" w:rsidRDefault="002B58FD" w:rsidP="006433F0">
      <w:pPr>
        <w:autoSpaceDE w:val="0"/>
        <w:autoSpaceDN w:val="0"/>
        <w:adjustRightInd w:val="0"/>
        <w:rPr>
          <w:color w:val="000000"/>
          <w:lang w:eastAsia="en-IN"/>
        </w:rPr>
      </w:pPr>
    </w:p>
    <w:p w:rsidR="006433F0" w:rsidRPr="002F326A" w:rsidRDefault="006433F0" w:rsidP="006433F0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  <w:lang w:eastAsia="en-IN"/>
        </w:rPr>
      </w:pPr>
      <w:r w:rsidRPr="002F326A">
        <w:rPr>
          <w:rFonts w:ascii="Arial" w:hAnsi="Arial" w:cs="Arial"/>
          <w:bCs/>
          <w:color w:val="000000"/>
          <w:u w:val="single"/>
          <w:lang w:eastAsia="en-IN"/>
        </w:rPr>
        <w:t>Resolution Framework for COVID-19-related Stress – Financial Parameters</w:t>
      </w:r>
    </w:p>
    <w:p w:rsidR="006433F0" w:rsidRPr="002F326A" w:rsidRDefault="006433F0" w:rsidP="006433F0">
      <w:pPr>
        <w:autoSpaceDE w:val="0"/>
        <w:autoSpaceDN w:val="0"/>
        <w:adjustRightInd w:val="0"/>
        <w:rPr>
          <w:rFonts w:ascii="Arial" w:hAnsi="Arial" w:cs="Arial"/>
        </w:rPr>
      </w:pPr>
      <w:r w:rsidRPr="002F326A">
        <w:rPr>
          <w:rFonts w:ascii="Arial" w:hAnsi="Arial" w:cs="Arial"/>
          <w:color w:val="000000"/>
          <w:lang w:eastAsia="en-IN"/>
        </w:rPr>
        <w:t xml:space="preserve">RBI/2020-21/34 DOR.No.BP.BC/13/21.04.048/2020-21 </w:t>
      </w:r>
      <w:r w:rsidRPr="002F326A">
        <w:rPr>
          <w:rFonts w:ascii="Arial" w:hAnsi="Arial" w:cs="Arial"/>
          <w:lang w:eastAsia="en-IN"/>
        </w:rPr>
        <w:t>September 7, 2020</w:t>
      </w:r>
    </w:p>
    <w:p w:rsidR="006433F0" w:rsidRPr="002F326A" w:rsidRDefault="006433F0" w:rsidP="00F00148">
      <w:pPr>
        <w:pStyle w:val="Default"/>
      </w:pPr>
    </w:p>
    <w:p w:rsidR="00593DA9" w:rsidRPr="002F326A" w:rsidRDefault="00593DA9" w:rsidP="00F9506A">
      <w:pPr>
        <w:pStyle w:val="Default"/>
        <w:rPr>
          <w:sz w:val="22"/>
          <w:szCs w:val="22"/>
        </w:rPr>
      </w:pPr>
      <w:r w:rsidRPr="002F326A">
        <w:rPr>
          <w:bCs/>
          <w:sz w:val="22"/>
          <w:szCs w:val="22"/>
          <w:u w:val="single"/>
        </w:rPr>
        <w:t>Relief for MSME Borrowers registered under Goods and Services Tax (GST)</w:t>
      </w:r>
    </w:p>
    <w:p w:rsidR="00593DA9" w:rsidRPr="002F326A" w:rsidRDefault="00593DA9" w:rsidP="00F9506A">
      <w:pPr>
        <w:tabs>
          <w:tab w:val="left" w:pos="993"/>
        </w:tabs>
        <w:jc w:val="both"/>
        <w:rPr>
          <w:rFonts w:ascii="Arial" w:hAnsi="Arial" w:cs="Arial"/>
          <w:bCs/>
          <w:sz w:val="22"/>
          <w:szCs w:val="22"/>
        </w:rPr>
      </w:pPr>
      <w:r w:rsidRPr="002F326A">
        <w:rPr>
          <w:rFonts w:ascii="Arial" w:hAnsi="Arial" w:cs="Arial"/>
          <w:bCs/>
          <w:sz w:val="22"/>
          <w:szCs w:val="22"/>
        </w:rPr>
        <w:t>RBI/2017-18/129 DBR.No.BP.BC.100/21.04.048/2017-18 February 07, 2018</w:t>
      </w:r>
    </w:p>
    <w:p w:rsidR="00BA76BC" w:rsidRPr="002F326A" w:rsidRDefault="00BA76BC" w:rsidP="00BA76BC">
      <w:pPr>
        <w:pStyle w:val="Default"/>
      </w:pPr>
    </w:p>
    <w:p w:rsidR="00DB0A0B" w:rsidRPr="002F326A" w:rsidRDefault="00DB0A0B" w:rsidP="00DB0A0B">
      <w:pPr>
        <w:pStyle w:val="Default"/>
        <w:rPr>
          <w:sz w:val="23"/>
          <w:szCs w:val="23"/>
          <w:u w:val="single"/>
        </w:rPr>
      </w:pPr>
      <w:r w:rsidRPr="002F326A">
        <w:rPr>
          <w:u w:val="single"/>
        </w:rPr>
        <w:t xml:space="preserve"> </w:t>
      </w:r>
      <w:r w:rsidRPr="002F326A">
        <w:rPr>
          <w:bCs/>
          <w:sz w:val="23"/>
          <w:szCs w:val="23"/>
          <w:u w:val="single"/>
        </w:rPr>
        <w:t xml:space="preserve">Encouraging formalisation of MSME sector </w:t>
      </w:r>
    </w:p>
    <w:p w:rsidR="00BA76BC" w:rsidRPr="002F326A" w:rsidRDefault="00377813" w:rsidP="00377813">
      <w:pPr>
        <w:pStyle w:val="Default"/>
      </w:pPr>
      <w:r w:rsidRPr="002F326A">
        <w:t xml:space="preserve"> </w:t>
      </w:r>
      <w:r w:rsidRPr="002F326A">
        <w:rPr>
          <w:bCs/>
          <w:sz w:val="23"/>
          <w:szCs w:val="23"/>
        </w:rPr>
        <w:t>RBI/2017-18/186 DBR.No.BP.BC.108/21.04.048/2017-18 June 6, 2018</w:t>
      </w:r>
    </w:p>
    <w:p w:rsidR="00BA76BC" w:rsidRPr="002F326A" w:rsidRDefault="00BA76BC" w:rsidP="00BA76BC">
      <w:pPr>
        <w:pStyle w:val="Default"/>
      </w:pPr>
    </w:p>
    <w:p w:rsidR="00BA76BC" w:rsidRPr="002F326A" w:rsidRDefault="00BA76BC" w:rsidP="00BA76BC">
      <w:pPr>
        <w:pStyle w:val="Default"/>
        <w:rPr>
          <w:u w:val="single"/>
        </w:rPr>
      </w:pPr>
      <w:r w:rsidRPr="002F326A">
        <w:t xml:space="preserve"> </w:t>
      </w:r>
      <w:r w:rsidRPr="002F326A">
        <w:rPr>
          <w:bCs/>
          <w:sz w:val="23"/>
          <w:szCs w:val="23"/>
          <w:u w:val="single"/>
        </w:rPr>
        <w:t>Micro, Small and Medium Enterprises (MSME) sector – Restructuring of Advances</w:t>
      </w:r>
    </w:p>
    <w:p w:rsidR="00BA76BC" w:rsidRPr="002F326A" w:rsidRDefault="00BA76BC" w:rsidP="00BA76BC">
      <w:pPr>
        <w:pStyle w:val="Default"/>
        <w:rPr>
          <w:bCs/>
          <w:sz w:val="22"/>
          <w:szCs w:val="22"/>
        </w:rPr>
      </w:pPr>
      <w:r w:rsidRPr="002F326A">
        <w:t xml:space="preserve"> </w:t>
      </w:r>
      <w:r w:rsidRPr="002F326A">
        <w:rPr>
          <w:bCs/>
          <w:sz w:val="23"/>
          <w:szCs w:val="23"/>
        </w:rPr>
        <w:t>RBI/2018-19/100 DBR.No.BP.BC.18/21.04.048/2018-19 January 1, 2019</w:t>
      </w:r>
    </w:p>
    <w:p w:rsidR="00BA76BC" w:rsidRPr="002F326A" w:rsidRDefault="00BA76BC" w:rsidP="00BA76BC">
      <w:pPr>
        <w:pStyle w:val="Default"/>
      </w:pPr>
    </w:p>
    <w:p w:rsidR="00BA76BC" w:rsidRPr="002F326A" w:rsidRDefault="00BA76BC" w:rsidP="00BA76BC">
      <w:pPr>
        <w:pStyle w:val="Default"/>
        <w:rPr>
          <w:u w:val="single"/>
        </w:rPr>
      </w:pPr>
      <w:r w:rsidRPr="002F326A">
        <w:rPr>
          <w:u w:val="single"/>
        </w:rPr>
        <w:t xml:space="preserve"> </w:t>
      </w:r>
      <w:r w:rsidRPr="002F326A">
        <w:rPr>
          <w:bCs/>
          <w:sz w:val="23"/>
          <w:szCs w:val="23"/>
          <w:u w:val="single"/>
        </w:rPr>
        <w:t>Micro, Small and Medium Enterprises (MSME) sector- Restructuring of Advances</w:t>
      </w:r>
    </w:p>
    <w:p w:rsidR="00BA76BC" w:rsidRPr="002F326A" w:rsidRDefault="00BA76BC" w:rsidP="00BA76BC">
      <w:pPr>
        <w:pStyle w:val="Default"/>
        <w:rPr>
          <w:sz w:val="22"/>
          <w:szCs w:val="22"/>
        </w:rPr>
      </w:pPr>
      <w:r w:rsidRPr="002F326A">
        <w:t xml:space="preserve"> </w:t>
      </w:r>
      <w:r w:rsidRPr="002F326A">
        <w:rPr>
          <w:sz w:val="23"/>
          <w:szCs w:val="23"/>
        </w:rPr>
        <w:t>RBI/2018-19/127 DBR.No.BP.BC.26/21.04.048/2018-19 February 22, 2019</w:t>
      </w:r>
    </w:p>
    <w:p w:rsidR="00BF07A2" w:rsidRPr="002F326A" w:rsidRDefault="00BF07A2" w:rsidP="00BF07A2">
      <w:pPr>
        <w:pStyle w:val="Default"/>
      </w:pPr>
    </w:p>
    <w:p w:rsidR="00EF0AA0" w:rsidRPr="002F326A" w:rsidRDefault="00EF0AA0" w:rsidP="00EF0AA0">
      <w:pPr>
        <w:pStyle w:val="Default"/>
        <w:rPr>
          <w:u w:val="single"/>
        </w:rPr>
      </w:pPr>
      <w:r w:rsidRPr="002F326A">
        <w:t xml:space="preserve"> </w:t>
      </w:r>
      <w:r w:rsidRPr="002F326A">
        <w:rPr>
          <w:bCs/>
          <w:sz w:val="23"/>
          <w:szCs w:val="23"/>
          <w:u w:val="single"/>
        </w:rPr>
        <w:t>Micro, Small and Medium Enterprises (MSME) sector – Restructuring of Advances</w:t>
      </w:r>
    </w:p>
    <w:p w:rsidR="00F7458C" w:rsidRPr="002F326A" w:rsidRDefault="00EF0AA0" w:rsidP="00EF0AA0">
      <w:pPr>
        <w:pStyle w:val="Default"/>
      </w:pPr>
      <w:r w:rsidRPr="002F326A">
        <w:rPr>
          <w:u w:val="single"/>
        </w:rPr>
        <w:t xml:space="preserve"> </w:t>
      </w:r>
      <w:r w:rsidRPr="002F326A">
        <w:rPr>
          <w:sz w:val="23"/>
          <w:szCs w:val="23"/>
        </w:rPr>
        <w:t>RBI/2019-20/160 DOR.No.BP.BC.34/21.04.048/2019-20 February 11, 2020</w:t>
      </w:r>
    </w:p>
    <w:p w:rsidR="00F7458C" w:rsidRPr="002F326A" w:rsidRDefault="00F7458C" w:rsidP="00BF07A2">
      <w:pPr>
        <w:pStyle w:val="Default"/>
      </w:pPr>
    </w:p>
    <w:p w:rsidR="005D12B3" w:rsidRPr="002F326A" w:rsidRDefault="005D12B3" w:rsidP="005D12B3">
      <w:pPr>
        <w:pStyle w:val="Default"/>
        <w:rPr>
          <w:u w:val="single"/>
        </w:rPr>
      </w:pPr>
      <w:r w:rsidRPr="002F326A">
        <w:rPr>
          <w:bCs/>
          <w:sz w:val="23"/>
          <w:szCs w:val="23"/>
          <w:u w:val="single"/>
        </w:rPr>
        <w:t>Micro, Small and Medium Enterprises (MSME) sector – Restructuring of Advances</w:t>
      </w:r>
    </w:p>
    <w:p w:rsidR="005D12B3" w:rsidRPr="002F326A" w:rsidRDefault="005D12B3" w:rsidP="005D12B3">
      <w:pPr>
        <w:pStyle w:val="Default"/>
      </w:pPr>
      <w:r w:rsidRPr="002F326A">
        <w:rPr>
          <w:u w:val="single"/>
        </w:rPr>
        <w:t xml:space="preserve"> </w:t>
      </w:r>
      <w:r w:rsidRPr="002F326A">
        <w:rPr>
          <w:sz w:val="23"/>
          <w:szCs w:val="23"/>
        </w:rPr>
        <w:t>RBI/2020-21/17 DOR.No.BP.BC/4/21.04.048/2020-21 August 6, 2020</w:t>
      </w:r>
    </w:p>
    <w:p w:rsidR="005D12B3" w:rsidRPr="002F326A" w:rsidRDefault="005D12B3" w:rsidP="00BF07A2">
      <w:pPr>
        <w:pStyle w:val="Default"/>
      </w:pPr>
    </w:p>
    <w:p w:rsidR="00BF07A2" w:rsidRPr="002F326A" w:rsidRDefault="00BF07A2" w:rsidP="00BF07A2">
      <w:pPr>
        <w:pStyle w:val="Default"/>
        <w:rPr>
          <w:sz w:val="23"/>
          <w:szCs w:val="23"/>
          <w:u w:val="single"/>
        </w:rPr>
      </w:pPr>
      <w:r w:rsidRPr="002F326A">
        <w:rPr>
          <w:bCs/>
          <w:sz w:val="23"/>
          <w:szCs w:val="23"/>
          <w:u w:val="single"/>
        </w:rPr>
        <w:t xml:space="preserve">Prudential Norms on Income Recognition, Asset Classification and Provisioning pertaining to Advances – Refinancing of Exposures to Borrowers </w:t>
      </w:r>
    </w:p>
    <w:p w:rsidR="00BF07A2" w:rsidRPr="002F326A" w:rsidRDefault="00BF07A2" w:rsidP="00BF07A2">
      <w:pPr>
        <w:pStyle w:val="Default"/>
        <w:rPr>
          <w:sz w:val="23"/>
          <w:szCs w:val="23"/>
        </w:rPr>
      </w:pPr>
      <w:r w:rsidRPr="002F326A">
        <w:rPr>
          <w:sz w:val="23"/>
          <w:szCs w:val="23"/>
        </w:rPr>
        <w:t>RBI/2014-15/539  DBR.No.BP.BC.85/21.04.048/2014-15 April 6, 2015</w:t>
      </w:r>
    </w:p>
    <w:p w:rsidR="00BF07A2" w:rsidRPr="002F326A" w:rsidRDefault="00BF07A2" w:rsidP="0075466B">
      <w:pPr>
        <w:pStyle w:val="Default"/>
        <w:rPr>
          <w:sz w:val="22"/>
          <w:szCs w:val="22"/>
        </w:rPr>
      </w:pPr>
    </w:p>
    <w:p w:rsidR="00554F27" w:rsidRPr="002F326A" w:rsidRDefault="00554F27" w:rsidP="00554F2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  <w:lang w:eastAsia="en-IN"/>
        </w:rPr>
      </w:pPr>
      <w:r w:rsidRPr="002F326A">
        <w:rPr>
          <w:rFonts w:ascii="Arial" w:hAnsi="Arial" w:cs="Arial"/>
          <w:bCs/>
          <w:color w:val="000000"/>
          <w:u w:val="single"/>
          <w:lang w:eastAsia="en-IN"/>
        </w:rPr>
        <w:t>Automation of Income Recognition, Asset Classification and Provisioning processes in banks</w:t>
      </w:r>
    </w:p>
    <w:p w:rsidR="00554F27" w:rsidRPr="002F326A" w:rsidRDefault="00554F27" w:rsidP="00554F27">
      <w:pPr>
        <w:pStyle w:val="BodyText"/>
        <w:tabs>
          <w:tab w:val="left" w:pos="0"/>
        </w:tabs>
        <w:rPr>
          <w:rFonts w:ascii="Arial" w:hAnsi="Arial" w:cs="Arial"/>
        </w:rPr>
      </w:pPr>
      <w:r w:rsidRPr="002F326A">
        <w:rPr>
          <w:rFonts w:ascii="Arial" w:hAnsi="Arial" w:cs="Arial"/>
          <w:color w:val="000000"/>
          <w:lang w:eastAsia="en-IN"/>
        </w:rPr>
        <w:t>RBI/2020-21/37 Ref. No. DoS.CO.PPG./SEC.03/11.01.005/2020-21 September 14, 2020</w:t>
      </w:r>
    </w:p>
    <w:p w:rsidR="00C71E19" w:rsidRPr="002F326A" w:rsidRDefault="00C71E19" w:rsidP="00463A5B">
      <w:pPr>
        <w:tabs>
          <w:tab w:val="left" w:pos="993"/>
        </w:tabs>
        <w:ind w:left="1276" w:hanging="567"/>
        <w:rPr>
          <w:rFonts w:ascii="Arial" w:hAnsi="Arial" w:cs="Arial"/>
          <w:b/>
          <w:bCs/>
          <w:sz w:val="22"/>
          <w:szCs w:val="22"/>
          <w:u w:val="single"/>
        </w:rPr>
      </w:pPr>
    </w:p>
    <w:p w:rsidR="00803464" w:rsidRPr="002F326A" w:rsidRDefault="00803464" w:rsidP="00463A5B">
      <w:pPr>
        <w:tabs>
          <w:tab w:val="left" w:pos="993"/>
        </w:tabs>
        <w:ind w:left="1276" w:hanging="567"/>
        <w:rPr>
          <w:rFonts w:ascii="Arial" w:hAnsi="Arial" w:cs="Arial"/>
          <w:b/>
          <w:bCs/>
          <w:sz w:val="22"/>
          <w:szCs w:val="22"/>
          <w:u w:val="single"/>
        </w:rPr>
      </w:pPr>
    </w:p>
    <w:p w:rsidR="00554F27" w:rsidRPr="002F326A" w:rsidRDefault="00554F27" w:rsidP="00463A5B">
      <w:pPr>
        <w:tabs>
          <w:tab w:val="left" w:pos="993"/>
        </w:tabs>
        <w:ind w:left="1276" w:hanging="567"/>
        <w:rPr>
          <w:rFonts w:ascii="Arial" w:hAnsi="Arial" w:cs="Arial"/>
          <w:b/>
          <w:bCs/>
          <w:sz w:val="22"/>
          <w:szCs w:val="22"/>
          <w:u w:val="single"/>
        </w:rPr>
      </w:pPr>
    </w:p>
    <w:p w:rsidR="00463A5B" w:rsidRPr="002F326A" w:rsidRDefault="00F9506A" w:rsidP="00F9506A">
      <w:pPr>
        <w:tabs>
          <w:tab w:val="left" w:pos="993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2F326A">
        <w:rPr>
          <w:rFonts w:ascii="Arial" w:hAnsi="Arial" w:cs="Arial"/>
          <w:b/>
          <w:bCs/>
          <w:sz w:val="22"/>
          <w:szCs w:val="22"/>
          <w:u w:val="single"/>
        </w:rPr>
        <w:t>PART-C (</w:t>
      </w:r>
      <w:r w:rsidR="005365EC" w:rsidRPr="002F326A">
        <w:rPr>
          <w:rFonts w:ascii="Arial" w:hAnsi="Arial" w:cs="Arial"/>
          <w:b/>
          <w:bCs/>
          <w:sz w:val="22"/>
          <w:szCs w:val="22"/>
          <w:u w:val="single"/>
        </w:rPr>
        <w:t>Dili</w:t>
      </w:r>
      <w:r w:rsidR="001C55F2" w:rsidRPr="002F326A">
        <w:rPr>
          <w:rFonts w:ascii="Arial" w:hAnsi="Arial" w:cs="Arial"/>
          <w:b/>
          <w:bCs/>
          <w:sz w:val="22"/>
          <w:szCs w:val="22"/>
          <w:u w:val="single"/>
        </w:rPr>
        <w:t>g</w:t>
      </w:r>
      <w:r w:rsidR="005365EC" w:rsidRPr="002F326A">
        <w:rPr>
          <w:rFonts w:ascii="Arial" w:hAnsi="Arial" w:cs="Arial"/>
          <w:b/>
          <w:bCs/>
          <w:sz w:val="22"/>
          <w:szCs w:val="22"/>
          <w:u w:val="single"/>
        </w:rPr>
        <w:t>ence reports for banks</w:t>
      </w:r>
      <w:r w:rsidRPr="002F326A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463A5B" w:rsidRPr="002F326A" w:rsidRDefault="00463A5B" w:rsidP="00463A5B">
      <w:pPr>
        <w:tabs>
          <w:tab w:val="left" w:pos="993"/>
        </w:tabs>
        <w:ind w:left="1276" w:hanging="567"/>
        <w:rPr>
          <w:rFonts w:ascii="Arial" w:hAnsi="Arial" w:cs="Arial"/>
          <w:b/>
          <w:bCs/>
          <w:sz w:val="22"/>
          <w:szCs w:val="22"/>
          <w:u w:val="single"/>
        </w:rPr>
      </w:pPr>
    </w:p>
    <w:p w:rsidR="00F9506A" w:rsidRPr="002F326A" w:rsidRDefault="00463A5B" w:rsidP="00F9506A">
      <w:pPr>
        <w:tabs>
          <w:tab w:val="left" w:pos="993"/>
        </w:tabs>
        <w:jc w:val="both"/>
        <w:rPr>
          <w:rFonts w:ascii="Arial" w:hAnsi="Arial" w:cs="Arial"/>
          <w:bCs/>
          <w:sz w:val="22"/>
          <w:szCs w:val="22"/>
          <w:u w:val="single"/>
          <w:lang w:val="en-IN" w:eastAsia="en-IN"/>
        </w:rPr>
      </w:pPr>
      <w:r w:rsidRPr="002F326A">
        <w:rPr>
          <w:rFonts w:ascii="Arial" w:hAnsi="Arial" w:cs="Arial"/>
          <w:bCs/>
          <w:sz w:val="22"/>
          <w:szCs w:val="22"/>
          <w:u w:val="single"/>
          <w:lang w:val="en-IN" w:eastAsia="en-IN"/>
        </w:rPr>
        <w:t>Lending under Consortium Arrangement/Multiple Banking Arrangement</w:t>
      </w:r>
    </w:p>
    <w:p w:rsidR="00463A5B" w:rsidRPr="002F326A" w:rsidRDefault="00463A5B" w:rsidP="00F9506A">
      <w:pPr>
        <w:tabs>
          <w:tab w:val="left" w:pos="993"/>
        </w:tabs>
        <w:jc w:val="both"/>
        <w:rPr>
          <w:rFonts w:ascii="Arial" w:hAnsi="Arial" w:cs="Arial"/>
          <w:bCs/>
          <w:sz w:val="22"/>
          <w:szCs w:val="22"/>
          <w:u w:val="single"/>
          <w:lang w:val="en-IN" w:eastAsia="en-IN"/>
        </w:rPr>
      </w:pPr>
      <w:r w:rsidRPr="002F326A">
        <w:rPr>
          <w:rFonts w:ascii="Arial" w:hAnsi="Arial" w:cs="Arial"/>
          <w:sz w:val="22"/>
          <w:szCs w:val="22"/>
          <w:lang w:val="en-IN" w:eastAsia="en-IN"/>
        </w:rPr>
        <w:t xml:space="preserve">RBI/2008-2009/183 DBOD No. BP. BC.46/ 08.12.001/2008-09 September  </w:t>
      </w:r>
      <w:r w:rsidR="005365EC" w:rsidRPr="002F326A">
        <w:rPr>
          <w:rFonts w:ascii="Arial" w:hAnsi="Arial" w:cs="Arial"/>
          <w:sz w:val="22"/>
          <w:szCs w:val="22"/>
          <w:lang w:val="en-IN" w:eastAsia="en-IN"/>
        </w:rPr>
        <w:t xml:space="preserve"> </w:t>
      </w:r>
      <w:r w:rsidRPr="002F326A">
        <w:rPr>
          <w:rFonts w:ascii="Arial" w:hAnsi="Arial" w:cs="Arial"/>
          <w:sz w:val="22"/>
          <w:szCs w:val="22"/>
          <w:lang w:val="en-IN" w:eastAsia="en-IN"/>
        </w:rPr>
        <w:t>19, 2008</w:t>
      </w:r>
    </w:p>
    <w:p w:rsidR="00463A5B" w:rsidRPr="002F326A" w:rsidRDefault="00463A5B" w:rsidP="00463A5B">
      <w:pPr>
        <w:pStyle w:val="ListParagraph"/>
        <w:tabs>
          <w:tab w:val="left" w:pos="993"/>
        </w:tabs>
        <w:ind w:left="1276" w:hanging="567"/>
        <w:jc w:val="both"/>
        <w:rPr>
          <w:rFonts w:ascii="Arial" w:hAnsi="Arial" w:cs="Arial"/>
          <w:sz w:val="22"/>
          <w:szCs w:val="22"/>
          <w:lang w:val="en-IN" w:eastAsia="en-IN"/>
        </w:rPr>
      </w:pPr>
    </w:p>
    <w:p w:rsidR="00F9506A" w:rsidRPr="002F326A" w:rsidRDefault="00463A5B" w:rsidP="00F9506A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2F326A">
        <w:rPr>
          <w:rFonts w:ascii="Arial" w:hAnsi="Arial" w:cs="Arial"/>
          <w:bCs/>
          <w:sz w:val="22"/>
          <w:szCs w:val="22"/>
          <w:u w:val="single"/>
          <w:lang w:val="en-IN" w:eastAsia="en-IN"/>
        </w:rPr>
        <w:t>Lending under Consortium Arrangement/Multiple Banking Arrangements</w:t>
      </w:r>
    </w:p>
    <w:p w:rsidR="00463A5B" w:rsidRPr="002F326A" w:rsidRDefault="00463A5B" w:rsidP="00F9506A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2F326A">
        <w:rPr>
          <w:rFonts w:ascii="Arial" w:hAnsi="Arial" w:cs="Arial"/>
          <w:sz w:val="22"/>
          <w:szCs w:val="22"/>
          <w:lang w:val="en-IN" w:eastAsia="en-IN"/>
        </w:rPr>
        <w:t>RBI/2008-2009/313 DBOD.No.BP.BC.94 /08.12.001/2008-09 December 08, 2008</w:t>
      </w:r>
    </w:p>
    <w:p w:rsidR="00463A5B" w:rsidRPr="002F326A" w:rsidRDefault="00463A5B" w:rsidP="00463A5B">
      <w:pPr>
        <w:pStyle w:val="ListParagraph"/>
        <w:tabs>
          <w:tab w:val="left" w:pos="993"/>
        </w:tabs>
        <w:ind w:left="1276" w:hanging="567"/>
        <w:jc w:val="both"/>
        <w:rPr>
          <w:rFonts w:ascii="Arial" w:hAnsi="Arial" w:cs="Arial"/>
          <w:sz w:val="22"/>
          <w:szCs w:val="22"/>
          <w:u w:val="single"/>
        </w:rPr>
      </w:pPr>
    </w:p>
    <w:p w:rsidR="00463A5B" w:rsidRPr="002F326A" w:rsidRDefault="00463A5B" w:rsidP="00F9506A">
      <w:pPr>
        <w:tabs>
          <w:tab w:val="left" w:pos="993"/>
        </w:tabs>
        <w:rPr>
          <w:rFonts w:ascii="Arial" w:hAnsi="Arial" w:cs="Arial"/>
          <w:sz w:val="22"/>
          <w:szCs w:val="22"/>
          <w:u w:val="single"/>
        </w:rPr>
      </w:pPr>
      <w:r w:rsidRPr="002F326A">
        <w:rPr>
          <w:rFonts w:ascii="Arial" w:hAnsi="Arial" w:cs="Arial"/>
          <w:sz w:val="22"/>
          <w:szCs w:val="22"/>
          <w:u w:val="single"/>
        </w:rPr>
        <w:t>Lending under Consortium Arrangement , Multiple Banking Arrangements</w:t>
      </w:r>
      <w:r w:rsidRPr="002F326A">
        <w:rPr>
          <w:rFonts w:ascii="Arial" w:hAnsi="Arial" w:cs="Arial"/>
          <w:sz w:val="22"/>
          <w:szCs w:val="22"/>
          <w:u w:val="single"/>
        </w:rPr>
        <w:br/>
        <w:t>RBI/2008-2009/379 - DBOD.No. BP.BC.110/08.12.001/2008-09 dated February 10, 2009</w:t>
      </w:r>
    </w:p>
    <w:p w:rsidR="00463A5B" w:rsidRPr="002F326A" w:rsidRDefault="00463A5B" w:rsidP="005365EC">
      <w:pPr>
        <w:pStyle w:val="BodyText"/>
        <w:tabs>
          <w:tab w:val="left" w:pos="993"/>
          <w:tab w:val="num" w:pos="1368"/>
        </w:tabs>
        <w:ind w:left="1418" w:hanging="709"/>
        <w:rPr>
          <w:rFonts w:ascii="Arial" w:hAnsi="Arial" w:cs="Arial"/>
          <w:sz w:val="22"/>
          <w:szCs w:val="22"/>
          <w:u w:val="single"/>
        </w:rPr>
      </w:pPr>
      <w:r w:rsidRPr="002F326A">
        <w:rPr>
          <w:rFonts w:ascii="Arial" w:hAnsi="Arial" w:cs="Arial"/>
          <w:sz w:val="22"/>
          <w:szCs w:val="22"/>
          <w:u w:val="single"/>
        </w:rPr>
        <w:t xml:space="preserve">                    </w:t>
      </w:r>
    </w:p>
    <w:p w:rsidR="00F9506A" w:rsidRPr="002F326A" w:rsidRDefault="00463A5B" w:rsidP="00F9506A">
      <w:pPr>
        <w:pStyle w:val="Default"/>
        <w:tabs>
          <w:tab w:val="left" w:pos="1418"/>
        </w:tabs>
        <w:jc w:val="both"/>
        <w:rPr>
          <w:sz w:val="22"/>
          <w:szCs w:val="22"/>
          <w:u w:val="single"/>
        </w:rPr>
      </w:pPr>
      <w:r w:rsidRPr="002F326A">
        <w:rPr>
          <w:bCs/>
          <w:sz w:val="22"/>
          <w:szCs w:val="22"/>
          <w:u w:val="single"/>
        </w:rPr>
        <w:lastRenderedPageBreak/>
        <w:t>Second Quarter Review of Monetary Policy 2012-13 – Non-Performing Assets (NPAs) and Restructuring of Advances</w:t>
      </w:r>
    </w:p>
    <w:p w:rsidR="00463A5B" w:rsidRPr="002F326A" w:rsidRDefault="00463A5B" w:rsidP="00F9506A">
      <w:pPr>
        <w:pStyle w:val="Default"/>
        <w:tabs>
          <w:tab w:val="left" w:pos="1418"/>
        </w:tabs>
        <w:jc w:val="both"/>
        <w:rPr>
          <w:sz w:val="22"/>
          <w:szCs w:val="22"/>
          <w:u w:val="single"/>
        </w:rPr>
      </w:pPr>
      <w:r w:rsidRPr="002F326A">
        <w:rPr>
          <w:bCs/>
          <w:sz w:val="22"/>
          <w:szCs w:val="22"/>
        </w:rPr>
        <w:t xml:space="preserve">RBI/2012-13/304 DBOD.BP.BC.No. 62 /21.04.103/2012-13 November 21,  2012 </w:t>
      </w:r>
    </w:p>
    <w:p w:rsidR="00463A5B" w:rsidRPr="002F326A" w:rsidRDefault="00463A5B" w:rsidP="00463A5B">
      <w:pPr>
        <w:tabs>
          <w:tab w:val="left" w:pos="993"/>
        </w:tabs>
        <w:ind w:left="1276" w:hanging="567"/>
        <w:rPr>
          <w:rFonts w:ascii="Arial" w:hAnsi="Arial" w:cs="Arial"/>
          <w:bCs/>
          <w:sz w:val="22"/>
          <w:szCs w:val="22"/>
          <w:u w:val="single"/>
        </w:rPr>
      </w:pPr>
    </w:p>
    <w:p w:rsidR="00F9506A" w:rsidRPr="002F326A" w:rsidRDefault="00463A5B" w:rsidP="00F9506A">
      <w:pPr>
        <w:pStyle w:val="BodyText"/>
        <w:tabs>
          <w:tab w:val="left" w:pos="993"/>
        </w:tabs>
        <w:rPr>
          <w:rFonts w:ascii="Arial" w:hAnsi="Arial" w:cs="Arial"/>
          <w:sz w:val="22"/>
          <w:szCs w:val="22"/>
          <w:u w:val="single"/>
        </w:rPr>
      </w:pPr>
      <w:r w:rsidRPr="002F326A">
        <w:rPr>
          <w:rFonts w:ascii="Arial" w:hAnsi="Arial" w:cs="Arial"/>
          <w:bCs/>
          <w:sz w:val="22"/>
          <w:szCs w:val="22"/>
          <w:u w:val="single"/>
        </w:rPr>
        <w:t>Transfer of Borrowal Accounts from One Bank to Another</w:t>
      </w:r>
    </w:p>
    <w:p w:rsidR="00A741D1" w:rsidRPr="002F326A" w:rsidRDefault="00463A5B" w:rsidP="00F9506A">
      <w:pPr>
        <w:pStyle w:val="BodyText"/>
        <w:tabs>
          <w:tab w:val="left" w:pos="993"/>
        </w:tabs>
        <w:rPr>
          <w:rFonts w:ascii="Arial" w:hAnsi="Arial" w:cs="Arial"/>
          <w:sz w:val="22"/>
          <w:szCs w:val="22"/>
          <w:u w:val="single"/>
        </w:rPr>
      </w:pPr>
      <w:r w:rsidRPr="002F326A">
        <w:rPr>
          <w:rFonts w:ascii="Arial" w:hAnsi="Arial" w:cs="Arial"/>
          <w:sz w:val="22"/>
          <w:szCs w:val="22"/>
        </w:rPr>
        <w:t xml:space="preserve">RBI/2011-12/551 DBOD.No.BP.BC- 104 /21.04.048/2011-12 dated May 10, </w:t>
      </w:r>
      <w:r w:rsidR="00A741D1" w:rsidRPr="002F326A">
        <w:rPr>
          <w:rFonts w:ascii="Arial" w:hAnsi="Arial" w:cs="Arial"/>
          <w:sz w:val="22"/>
          <w:szCs w:val="22"/>
        </w:rPr>
        <w:t>2012</w:t>
      </w:r>
    </w:p>
    <w:p w:rsidR="00F9506A" w:rsidRPr="002F326A" w:rsidRDefault="00F9506A" w:rsidP="005365EC">
      <w:pPr>
        <w:pStyle w:val="BodyText"/>
        <w:tabs>
          <w:tab w:val="left" w:pos="1418"/>
        </w:tabs>
        <w:ind w:left="1418" w:hanging="709"/>
        <w:rPr>
          <w:rFonts w:ascii="Arial" w:hAnsi="Arial" w:cs="Arial"/>
          <w:sz w:val="22"/>
          <w:szCs w:val="22"/>
        </w:rPr>
      </w:pPr>
    </w:p>
    <w:p w:rsidR="004F1EE0" w:rsidRPr="002F326A" w:rsidRDefault="004F1EE0" w:rsidP="005365EC">
      <w:pPr>
        <w:pStyle w:val="BodyText"/>
        <w:tabs>
          <w:tab w:val="left" w:pos="1418"/>
        </w:tabs>
        <w:ind w:left="1418" w:hanging="709"/>
        <w:rPr>
          <w:rFonts w:ascii="Arial" w:hAnsi="Arial" w:cs="Arial"/>
          <w:sz w:val="22"/>
          <w:szCs w:val="22"/>
        </w:rPr>
      </w:pPr>
    </w:p>
    <w:p w:rsidR="00A741D1" w:rsidRPr="002F326A" w:rsidRDefault="00A741D1" w:rsidP="00F9506A">
      <w:pPr>
        <w:pStyle w:val="BodyText"/>
        <w:tabs>
          <w:tab w:val="left" w:pos="1418"/>
        </w:tabs>
        <w:rPr>
          <w:rFonts w:ascii="Arial" w:hAnsi="Arial" w:cs="Arial"/>
          <w:b/>
          <w:sz w:val="22"/>
          <w:szCs w:val="22"/>
          <w:u w:val="single"/>
        </w:rPr>
      </w:pPr>
      <w:r w:rsidRPr="002F326A">
        <w:rPr>
          <w:rFonts w:ascii="Arial" w:hAnsi="Arial" w:cs="Arial"/>
          <w:b/>
          <w:sz w:val="22"/>
          <w:szCs w:val="22"/>
          <w:u w:val="single"/>
        </w:rPr>
        <w:t xml:space="preserve">Other </w:t>
      </w:r>
      <w:r w:rsidR="00F9506A" w:rsidRPr="002F326A">
        <w:rPr>
          <w:rFonts w:ascii="Arial" w:hAnsi="Arial" w:cs="Arial"/>
          <w:b/>
          <w:sz w:val="22"/>
          <w:szCs w:val="22"/>
          <w:u w:val="single"/>
        </w:rPr>
        <w:t xml:space="preserve">Important </w:t>
      </w:r>
      <w:r w:rsidRPr="002F326A">
        <w:rPr>
          <w:rFonts w:ascii="Arial" w:hAnsi="Arial" w:cs="Arial"/>
          <w:b/>
          <w:sz w:val="22"/>
          <w:szCs w:val="22"/>
          <w:u w:val="single"/>
        </w:rPr>
        <w:t>circulars</w:t>
      </w:r>
    </w:p>
    <w:p w:rsidR="000D09DF" w:rsidRPr="002F326A" w:rsidRDefault="006729A0" w:rsidP="000D09DF">
      <w:pPr>
        <w:pStyle w:val="Default"/>
        <w:rPr>
          <w:sz w:val="22"/>
          <w:szCs w:val="22"/>
        </w:rPr>
      </w:pPr>
      <w:r w:rsidRPr="002F326A">
        <w:rPr>
          <w:b/>
          <w:bCs/>
          <w:sz w:val="22"/>
          <w:szCs w:val="22"/>
        </w:rPr>
        <w:t xml:space="preserve">          </w:t>
      </w:r>
    </w:p>
    <w:p w:rsidR="00A741D1" w:rsidRPr="002F326A" w:rsidRDefault="000D09DF" w:rsidP="000D09DF">
      <w:pPr>
        <w:pStyle w:val="BodyText"/>
        <w:tabs>
          <w:tab w:val="left" w:pos="1418"/>
        </w:tabs>
        <w:rPr>
          <w:rFonts w:ascii="Arial" w:hAnsi="Arial" w:cs="Arial"/>
          <w:sz w:val="22"/>
          <w:szCs w:val="22"/>
          <w:u w:val="single"/>
        </w:rPr>
      </w:pPr>
      <w:r w:rsidRPr="002F326A">
        <w:rPr>
          <w:rFonts w:ascii="Arial" w:hAnsi="Arial" w:cs="Arial"/>
          <w:bCs/>
          <w:sz w:val="22"/>
          <w:szCs w:val="22"/>
          <w:u w:val="single"/>
        </w:rPr>
        <w:t>Master Directions on Frauds – Classification and Reporting by commercial banks and select FIs</w:t>
      </w:r>
    </w:p>
    <w:p w:rsidR="004516FA" w:rsidRPr="002F326A" w:rsidRDefault="00DE3EEC" w:rsidP="004516FA">
      <w:pPr>
        <w:pStyle w:val="Default"/>
        <w:rPr>
          <w:sz w:val="22"/>
          <w:szCs w:val="22"/>
        </w:rPr>
      </w:pPr>
      <w:r w:rsidRPr="002F326A">
        <w:t xml:space="preserve">RBI/DBS/2016-17/28 </w:t>
      </w:r>
      <w:r w:rsidR="00C150A6" w:rsidRPr="002F326A">
        <w:rPr>
          <w:sz w:val="22"/>
          <w:szCs w:val="22"/>
          <w:lang w:eastAsia="ko-KR"/>
        </w:rPr>
        <w:t>DBS.CO.CFMC.BC.No.1/ 23.04.001/2016-17</w:t>
      </w:r>
      <w:r w:rsidR="00C150A6" w:rsidRPr="002F326A">
        <w:rPr>
          <w:sz w:val="22"/>
          <w:szCs w:val="22"/>
        </w:rPr>
        <w:t xml:space="preserve"> dated July 01,2016.</w:t>
      </w:r>
      <w:r w:rsidRPr="002F326A">
        <w:rPr>
          <w:sz w:val="22"/>
          <w:szCs w:val="22"/>
        </w:rPr>
        <w:t>(Updated as on July 03, 2017)</w:t>
      </w:r>
      <w:r w:rsidR="004516FA" w:rsidRPr="002F326A">
        <w:rPr>
          <w:sz w:val="22"/>
          <w:szCs w:val="22"/>
        </w:rPr>
        <w:t xml:space="preserve">  </w:t>
      </w:r>
    </w:p>
    <w:p w:rsidR="006729A0" w:rsidRPr="002F326A" w:rsidRDefault="006729A0" w:rsidP="006729A0">
      <w:pPr>
        <w:pStyle w:val="Default"/>
        <w:rPr>
          <w:sz w:val="22"/>
          <w:szCs w:val="22"/>
        </w:rPr>
      </w:pPr>
    </w:p>
    <w:p w:rsidR="00252CC3" w:rsidRPr="002F326A" w:rsidRDefault="006729A0" w:rsidP="00252CC3">
      <w:pPr>
        <w:pStyle w:val="Default"/>
        <w:jc w:val="both"/>
      </w:pPr>
      <w:r w:rsidRPr="002F326A">
        <w:rPr>
          <w:bCs/>
          <w:sz w:val="22"/>
          <w:szCs w:val="22"/>
          <w:u w:val="single"/>
        </w:rPr>
        <w:t xml:space="preserve">Master Direction - Reserve Bank of India (Interest Rate on Deposits) Directions, 2016  </w:t>
      </w:r>
    </w:p>
    <w:p w:rsidR="00252CC3" w:rsidRPr="002F326A" w:rsidRDefault="00C952C7" w:rsidP="00252CC3">
      <w:pPr>
        <w:pStyle w:val="Default"/>
        <w:rPr>
          <w:sz w:val="23"/>
          <w:szCs w:val="23"/>
        </w:rPr>
      </w:pPr>
      <w:r w:rsidRPr="002F326A">
        <w:rPr>
          <w:bCs/>
          <w:sz w:val="23"/>
          <w:szCs w:val="23"/>
        </w:rPr>
        <w:t>RBI/DBR/2015-16/</w:t>
      </w:r>
      <w:r w:rsidR="00E51865" w:rsidRPr="002F326A">
        <w:rPr>
          <w:bCs/>
          <w:sz w:val="23"/>
          <w:szCs w:val="23"/>
        </w:rPr>
        <w:t>19</w:t>
      </w:r>
      <w:r w:rsidR="00252CC3" w:rsidRPr="002F326A">
        <w:rPr>
          <w:bCs/>
          <w:sz w:val="23"/>
          <w:szCs w:val="23"/>
        </w:rPr>
        <w:t xml:space="preserve"> Master Direction DBR.</w:t>
      </w:r>
      <w:r w:rsidRPr="002F326A">
        <w:rPr>
          <w:bCs/>
          <w:sz w:val="23"/>
          <w:szCs w:val="23"/>
        </w:rPr>
        <w:t xml:space="preserve"> Dir. No.8</w:t>
      </w:r>
      <w:r w:rsidR="00E51865" w:rsidRPr="002F326A">
        <w:rPr>
          <w:bCs/>
          <w:sz w:val="23"/>
          <w:szCs w:val="23"/>
        </w:rPr>
        <w:t>4</w:t>
      </w:r>
      <w:r w:rsidR="00252CC3" w:rsidRPr="002F326A">
        <w:rPr>
          <w:bCs/>
          <w:sz w:val="23"/>
          <w:szCs w:val="23"/>
        </w:rPr>
        <w:t>/13.03.00/2015-16 March 03, 2016</w:t>
      </w:r>
      <w:r w:rsidRPr="002F326A">
        <w:rPr>
          <w:bCs/>
          <w:sz w:val="23"/>
          <w:szCs w:val="23"/>
        </w:rPr>
        <w:t xml:space="preserve"> (updated as on February 2</w:t>
      </w:r>
      <w:r w:rsidR="00E51865" w:rsidRPr="002F326A">
        <w:rPr>
          <w:bCs/>
          <w:sz w:val="23"/>
          <w:szCs w:val="23"/>
        </w:rPr>
        <w:t>2</w:t>
      </w:r>
      <w:r w:rsidRPr="002F326A">
        <w:rPr>
          <w:bCs/>
          <w:sz w:val="23"/>
          <w:szCs w:val="23"/>
        </w:rPr>
        <w:t>, 20</w:t>
      </w:r>
      <w:r w:rsidR="00E51865" w:rsidRPr="002F326A">
        <w:rPr>
          <w:bCs/>
          <w:sz w:val="23"/>
          <w:szCs w:val="23"/>
        </w:rPr>
        <w:t>19</w:t>
      </w:r>
      <w:r w:rsidR="00DE3EEC" w:rsidRPr="002F326A">
        <w:rPr>
          <w:bCs/>
          <w:sz w:val="23"/>
          <w:szCs w:val="23"/>
        </w:rPr>
        <w:t>)</w:t>
      </w:r>
      <w:r w:rsidR="00252CC3" w:rsidRPr="002F326A">
        <w:rPr>
          <w:bCs/>
          <w:sz w:val="23"/>
          <w:szCs w:val="23"/>
        </w:rPr>
        <w:t xml:space="preserve"> </w:t>
      </w:r>
    </w:p>
    <w:p w:rsidR="00252CC3" w:rsidRPr="002F326A" w:rsidRDefault="00252CC3" w:rsidP="005365EC">
      <w:pPr>
        <w:pStyle w:val="BodyText"/>
        <w:tabs>
          <w:tab w:val="left" w:pos="1418"/>
        </w:tabs>
        <w:ind w:left="1418" w:hanging="709"/>
        <w:rPr>
          <w:rFonts w:ascii="Arial" w:hAnsi="Arial" w:cs="Arial"/>
          <w:sz w:val="22"/>
          <w:szCs w:val="22"/>
        </w:rPr>
      </w:pPr>
    </w:p>
    <w:p w:rsidR="00F9506A" w:rsidRPr="002F326A" w:rsidRDefault="00F9506A" w:rsidP="00F9506A">
      <w:pPr>
        <w:pStyle w:val="BodyText"/>
        <w:tabs>
          <w:tab w:val="left" w:pos="1418"/>
        </w:tabs>
        <w:rPr>
          <w:rFonts w:ascii="Arial" w:hAnsi="Arial" w:cs="Arial"/>
          <w:bCs/>
          <w:sz w:val="22"/>
          <w:szCs w:val="22"/>
          <w:u w:val="single"/>
        </w:rPr>
      </w:pPr>
      <w:r w:rsidRPr="002F326A">
        <w:rPr>
          <w:rFonts w:ascii="Arial" w:hAnsi="Arial" w:cs="Arial"/>
          <w:bCs/>
          <w:sz w:val="22"/>
          <w:szCs w:val="22"/>
          <w:u w:val="single"/>
        </w:rPr>
        <w:t>Master Direction - Know Your Customer (KYC) Direction, 2016</w:t>
      </w:r>
    </w:p>
    <w:p w:rsidR="00426C76" w:rsidRPr="002F326A" w:rsidRDefault="001F704C" w:rsidP="00426C76">
      <w:pPr>
        <w:pStyle w:val="Default"/>
        <w:rPr>
          <w:bCs/>
          <w:sz w:val="22"/>
          <w:szCs w:val="22"/>
        </w:rPr>
      </w:pPr>
      <w:r w:rsidRPr="002F326A">
        <w:rPr>
          <w:bCs/>
          <w:sz w:val="22"/>
          <w:szCs w:val="22"/>
        </w:rPr>
        <w:t xml:space="preserve">RBI/DBR/2015-16/18 Master Direction DBR.AML.BC.No.81/14.01.001/2015-16 February </w:t>
      </w:r>
      <w:r w:rsidR="002E400A" w:rsidRPr="002F326A">
        <w:rPr>
          <w:bCs/>
          <w:sz w:val="22"/>
          <w:szCs w:val="22"/>
        </w:rPr>
        <w:t xml:space="preserve">25, </w:t>
      </w:r>
      <w:r w:rsidR="00AF5006" w:rsidRPr="002F326A">
        <w:rPr>
          <w:bCs/>
          <w:sz w:val="22"/>
          <w:szCs w:val="22"/>
        </w:rPr>
        <w:t>2016 (Updated as on January 9, 2020</w:t>
      </w:r>
      <w:r w:rsidR="00D77071" w:rsidRPr="002F326A">
        <w:rPr>
          <w:bCs/>
          <w:sz w:val="22"/>
          <w:szCs w:val="22"/>
        </w:rPr>
        <w:t>)</w:t>
      </w:r>
      <w:r w:rsidRPr="002F326A">
        <w:rPr>
          <w:bCs/>
          <w:sz w:val="22"/>
          <w:szCs w:val="22"/>
        </w:rPr>
        <w:t xml:space="preserve"> </w:t>
      </w:r>
    </w:p>
    <w:p w:rsidR="00426C76" w:rsidRPr="002F326A" w:rsidRDefault="00426C76" w:rsidP="00426C76">
      <w:pPr>
        <w:pStyle w:val="Default"/>
        <w:rPr>
          <w:bCs/>
          <w:sz w:val="22"/>
          <w:szCs w:val="22"/>
        </w:rPr>
      </w:pPr>
    </w:p>
    <w:p w:rsidR="00426C76" w:rsidRPr="002F326A" w:rsidRDefault="00426C76" w:rsidP="00426C76">
      <w:pPr>
        <w:pStyle w:val="Default"/>
        <w:rPr>
          <w:u w:val="single"/>
        </w:rPr>
      </w:pPr>
      <w:r w:rsidRPr="002F326A">
        <w:rPr>
          <w:u w:val="single"/>
        </w:rPr>
        <w:t>Master Circular - Disbursement of Government Pension by Agency Banks</w:t>
      </w:r>
    </w:p>
    <w:p w:rsidR="00146ED6" w:rsidRPr="002F326A" w:rsidRDefault="00146ED6" w:rsidP="00146ED6">
      <w:pPr>
        <w:pStyle w:val="Default"/>
      </w:pPr>
      <w:r w:rsidRPr="002F326A">
        <w:rPr>
          <w:sz w:val="23"/>
          <w:szCs w:val="23"/>
        </w:rPr>
        <w:t>RBI/2020-21/06 DGBA.GBD.No.01/31.02.007/2020-21 July 01, 2020</w:t>
      </w:r>
    </w:p>
    <w:p w:rsidR="00146ED6" w:rsidRPr="002F326A" w:rsidRDefault="00146ED6" w:rsidP="00426C76">
      <w:pPr>
        <w:pStyle w:val="Default"/>
      </w:pPr>
    </w:p>
    <w:p w:rsidR="00426C76" w:rsidRPr="002F326A" w:rsidRDefault="00426C76" w:rsidP="00426C76">
      <w:pPr>
        <w:pStyle w:val="Default"/>
        <w:rPr>
          <w:u w:val="single"/>
        </w:rPr>
      </w:pPr>
      <w:r w:rsidRPr="002F326A">
        <w:rPr>
          <w:u w:val="single"/>
        </w:rPr>
        <w:t>Master Circular on Conduct of Government Business by Agency Banks - Payment of Agency Commission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93"/>
      </w:tblGrid>
      <w:tr w:rsidR="00146ED6" w:rsidRPr="002F326A">
        <w:trPr>
          <w:trHeight w:val="301"/>
        </w:trPr>
        <w:tc>
          <w:tcPr>
            <w:tcW w:w="9493" w:type="dxa"/>
          </w:tcPr>
          <w:p w:rsidR="00146ED6" w:rsidRPr="002F326A" w:rsidRDefault="00146ED6" w:rsidP="00146ED6">
            <w:pPr>
              <w:pStyle w:val="Default"/>
              <w:rPr>
                <w:sz w:val="23"/>
                <w:szCs w:val="23"/>
              </w:rPr>
            </w:pPr>
            <w:r w:rsidRPr="002F326A">
              <w:rPr>
                <w:sz w:val="23"/>
                <w:szCs w:val="23"/>
              </w:rPr>
              <w:t xml:space="preserve">RBI/2020-21/03 DGBA.GBD.No.2/31.12.010/2020-21 July 1, 2020 </w:t>
            </w:r>
          </w:p>
        </w:tc>
      </w:tr>
    </w:tbl>
    <w:p w:rsidR="00426C76" w:rsidRPr="002F326A" w:rsidRDefault="00426C76" w:rsidP="00426C76">
      <w:pPr>
        <w:pStyle w:val="Default"/>
      </w:pPr>
    </w:p>
    <w:p w:rsidR="00554F27" w:rsidRPr="002F326A" w:rsidRDefault="00554F27" w:rsidP="00554F27">
      <w:pPr>
        <w:pStyle w:val="BodyText"/>
        <w:tabs>
          <w:tab w:val="left" w:pos="1418"/>
        </w:tabs>
        <w:rPr>
          <w:rFonts w:ascii="Arial" w:hAnsi="Arial" w:cs="Arial"/>
          <w:bCs/>
          <w:u w:val="single"/>
        </w:rPr>
      </w:pPr>
      <w:r w:rsidRPr="002F326A">
        <w:rPr>
          <w:rFonts w:ascii="Arial" w:hAnsi="Arial" w:cs="Arial"/>
          <w:bCs/>
          <w:u w:val="single"/>
        </w:rPr>
        <w:t>Opening of Current Accounts by Banks - Need for Discipline</w:t>
      </w:r>
    </w:p>
    <w:p w:rsidR="00554F27" w:rsidRPr="002F326A" w:rsidRDefault="00554F27" w:rsidP="00554F27">
      <w:pPr>
        <w:pStyle w:val="Default"/>
      </w:pPr>
      <w:r w:rsidRPr="002F326A">
        <w:t>RBI/2020-21/20 DOR.No.BP.BC/7/21.04.048/2020-21 August 6, 2020</w:t>
      </w:r>
    </w:p>
    <w:p w:rsidR="00554F27" w:rsidRPr="002F326A" w:rsidRDefault="00554F27" w:rsidP="00554F27">
      <w:pPr>
        <w:pStyle w:val="Default"/>
      </w:pPr>
      <w:r w:rsidRPr="002F326A">
        <w:t>RBI/2020-21/62 DOR.No.BP.BC.27/21.04.048/2020-21 November 02, 2020</w:t>
      </w:r>
    </w:p>
    <w:p w:rsidR="00554F27" w:rsidRPr="002F326A" w:rsidRDefault="00554F27" w:rsidP="00554F27">
      <w:pPr>
        <w:pStyle w:val="Default"/>
      </w:pPr>
      <w:r w:rsidRPr="002F326A">
        <w:t>RBI/2020-21/79 DOR.No.BP.BC.30/21.04.048/2020-21 December 14, 2020</w:t>
      </w:r>
    </w:p>
    <w:p w:rsidR="002B58FD" w:rsidRPr="002F326A" w:rsidRDefault="002B58FD" w:rsidP="00554F27">
      <w:pPr>
        <w:pStyle w:val="BodyText"/>
        <w:tabs>
          <w:tab w:val="left" w:pos="1418"/>
        </w:tabs>
        <w:ind w:left="1418" w:hanging="709"/>
        <w:rPr>
          <w:rFonts w:ascii="Arial" w:hAnsi="Arial" w:cs="Arial"/>
        </w:rPr>
      </w:pPr>
    </w:p>
    <w:p w:rsidR="002B58FD" w:rsidRPr="002B58FD" w:rsidRDefault="002B58FD" w:rsidP="002B58FD">
      <w:pPr>
        <w:pStyle w:val="BodyText"/>
        <w:tabs>
          <w:tab w:val="left" w:pos="1418"/>
        </w:tabs>
        <w:rPr>
          <w:rFonts w:ascii="Arial" w:hAnsi="Arial" w:cs="Arial"/>
          <w:bCs/>
          <w:u w:val="single"/>
        </w:rPr>
      </w:pPr>
      <w:r w:rsidRPr="002B58FD">
        <w:rPr>
          <w:rFonts w:ascii="Arial" w:hAnsi="Arial" w:cs="Arial"/>
          <w:bCs/>
          <w:u w:val="single"/>
        </w:rPr>
        <w:t xml:space="preserve">RBI/2020-21/33 Ref.No.DOS.CO.PPG./SEC.01/11.01.005/2020-21 September 05, 2020 </w:t>
      </w:r>
    </w:p>
    <w:p w:rsidR="00146ED6" w:rsidRDefault="002B58FD" w:rsidP="002B58FD">
      <w:pPr>
        <w:pStyle w:val="BodyText"/>
        <w:tabs>
          <w:tab w:val="left" w:pos="1418"/>
        </w:tabs>
        <w:rPr>
          <w:rFonts w:ascii="Arial" w:hAnsi="Arial" w:cs="Arial"/>
          <w:bCs/>
          <w:color w:val="000000"/>
          <w:lang w:eastAsia="en-IN"/>
        </w:rPr>
      </w:pPr>
      <w:r w:rsidRPr="002B58FD">
        <w:rPr>
          <w:rFonts w:ascii="Arial" w:hAnsi="Arial" w:cs="Arial"/>
          <w:bCs/>
          <w:color w:val="000000"/>
          <w:lang w:eastAsia="en-IN"/>
        </w:rPr>
        <w:t xml:space="preserve">Long Form Audit Report (LFAR) </w:t>
      </w:r>
      <w:r w:rsidR="000B69BC">
        <w:rPr>
          <w:rFonts w:ascii="Arial" w:hAnsi="Arial" w:cs="Arial"/>
          <w:bCs/>
          <w:color w:val="000000"/>
          <w:lang w:eastAsia="en-IN"/>
        </w:rPr>
        <w:t>–</w:t>
      </w:r>
      <w:r w:rsidRPr="002B58FD">
        <w:rPr>
          <w:rFonts w:ascii="Arial" w:hAnsi="Arial" w:cs="Arial"/>
          <w:bCs/>
          <w:color w:val="000000"/>
          <w:lang w:eastAsia="en-IN"/>
        </w:rPr>
        <w:t xml:space="preserve"> Review</w:t>
      </w:r>
    </w:p>
    <w:p w:rsidR="000B69BC" w:rsidRDefault="000B69BC" w:rsidP="002B58FD">
      <w:pPr>
        <w:pStyle w:val="BodyText"/>
        <w:tabs>
          <w:tab w:val="left" w:pos="1418"/>
        </w:tabs>
        <w:rPr>
          <w:rFonts w:ascii="Arial" w:hAnsi="Arial" w:cs="Arial"/>
          <w:bCs/>
          <w:color w:val="000000"/>
          <w:lang w:eastAsia="en-IN"/>
        </w:rPr>
      </w:pPr>
    </w:p>
    <w:p w:rsidR="000B69BC" w:rsidRDefault="000B69BC" w:rsidP="002B58FD">
      <w:pPr>
        <w:pStyle w:val="BodyText"/>
        <w:tabs>
          <w:tab w:val="left" w:pos="1418"/>
        </w:tabs>
        <w:rPr>
          <w:rFonts w:ascii="Arial" w:hAnsi="Arial" w:cs="Arial"/>
          <w:bCs/>
          <w:color w:val="000000"/>
          <w:lang w:eastAsia="en-IN"/>
        </w:rPr>
      </w:pPr>
    </w:p>
    <w:p w:rsidR="000B69BC" w:rsidRDefault="000B69BC" w:rsidP="002B58FD">
      <w:pPr>
        <w:pStyle w:val="BodyText"/>
        <w:tabs>
          <w:tab w:val="left" w:pos="1418"/>
        </w:tabs>
        <w:rPr>
          <w:rFonts w:ascii="Arial" w:hAnsi="Arial" w:cs="Arial"/>
          <w:bCs/>
          <w:color w:val="000000"/>
          <w:lang w:eastAsia="en-IN"/>
        </w:rPr>
      </w:pPr>
    </w:p>
    <w:p w:rsidR="000B69BC" w:rsidRPr="002B58FD" w:rsidRDefault="000B69BC" w:rsidP="002B58FD">
      <w:pPr>
        <w:pStyle w:val="BodyText"/>
        <w:tabs>
          <w:tab w:val="left" w:pos="1418"/>
        </w:tabs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color w:val="000000"/>
          <w:lang w:eastAsia="en-IN"/>
        </w:rPr>
        <w:t>Compiled by CA Ajay Kumar Jain</w:t>
      </w:r>
    </w:p>
    <w:sectPr w:rsidR="000B69BC" w:rsidRPr="002B58FD" w:rsidSect="009D30D3">
      <w:footerReference w:type="even" r:id="rId8"/>
      <w:footerReference w:type="default" r:id="rId9"/>
      <w:type w:val="continuous"/>
      <w:pgSz w:w="11909" w:h="16834" w:code="9"/>
      <w:pgMar w:top="1152" w:right="1152" w:bottom="1152" w:left="1152" w:header="792" w:footer="792" w:gutter="0"/>
      <w:cols w:space="720"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703" w:rsidRDefault="008C7703">
      <w:r>
        <w:separator/>
      </w:r>
    </w:p>
  </w:endnote>
  <w:endnote w:type="continuationSeparator" w:id="0">
    <w:p w:rsidR="008C7703" w:rsidRDefault="008C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lt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64" w:rsidRDefault="00C54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34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3464" w:rsidRDefault="00803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64" w:rsidRDefault="00C54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34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69BC">
      <w:rPr>
        <w:rStyle w:val="PageNumber"/>
        <w:noProof/>
      </w:rPr>
      <w:t>4</w:t>
    </w:r>
    <w:r>
      <w:rPr>
        <w:rStyle w:val="PageNumber"/>
      </w:rPr>
      <w:fldChar w:fldCharType="end"/>
    </w:r>
  </w:p>
  <w:p w:rsidR="00803464" w:rsidRDefault="00803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703" w:rsidRDefault="008C7703">
      <w:r>
        <w:separator/>
      </w:r>
    </w:p>
  </w:footnote>
  <w:footnote w:type="continuationSeparator" w:id="0">
    <w:p w:rsidR="008C7703" w:rsidRDefault="008C7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AC7"/>
    <w:multiLevelType w:val="hybridMultilevel"/>
    <w:tmpl w:val="27B49F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2E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F0FB9"/>
    <w:multiLevelType w:val="hybridMultilevel"/>
    <w:tmpl w:val="68620826"/>
    <w:lvl w:ilvl="0" w:tplc="027CB544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6ECCA10">
      <w:start w:val="2"/>
      <w:numFmt w:val="lowerRoman"/>
      <w:lvlText w:val="%3)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D99A7464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A8F4430"/>
    <w:multiLevelType w:val="hybridMultilevel"/>
    <w:tmpl w:val="72EE93F2"/>
    <w:lvl w:ilvl="0" w:tplc="21CAB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88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9ED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4E3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B8A5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787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1F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18F6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2F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C30EB"/>
    <w:multiLevelType w:val="hybridMultilevel"/>
    <w:tmpl w:val="C3A64EA6"/>
    <w:lvl w:ilvl="0" w:tplc="15AA92E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5B8069A">
      <w:start w:val="1"/>
      <w:numFmt w:val="lowerLetter"/>
      <w:lvlText w:val="%2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874EB0"/>
    <w:multiLevelType w:val="hybridMultilevel"/>
    <w:tmpl w:val="1C1CDCEC"/>
    <w:lvl w:ilvl="0" w:tplc="12C0B458">
      <w:start w:val="1"/>
      <w:numFmt w:val="lowerRoman"/>
      <w:lvlText w:val="%1)"/>
      <w:lvlJc w:val="right"/>
      <w:pPr>
        <w:tabs>
          <w:tab w:val="num" w:pos="917"/>
        </w:tabs>
        <w:ind w:left="917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90F69"/>
    <w:multiLevelType w:val="hybridMultilevel"/>
    <w:tmpl w:val="A446ACDA"/>
    <w:lvl w:ilvl="0" w:tplc="B45E2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1EA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F08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64A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BAF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03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A2F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4697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9A0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A90657"/>
    <w:multiLevelType w:val="hybridMultilevel"/>
    <w:tmpl w:val="DC228938"/>
    <w:lvl w:ilvl="0" w:tplc="0E3C8B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0E826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A5A15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32032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F0076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850DD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A6003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978DE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346E9"/>
    <w:multiLevelType w:val="hybridMultilevel"/>
    <w:tmpl w:val="809A2866"/>
    <w:lvl w:ilvl="0" w:tplc="E0F236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0450C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2FA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7E2B3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EB6F9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2E271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EDE4C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24D5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2026A"/>
    <w:multiLevelType w:val="hybridMultilevel"/>
    <w:tmpl w:val="477816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33810"/>
    <w:multiLevelType w:val="hybridMultilevel"/>
    <w:tmpl w:val="0CFC8EE8"/>
    <w:lvl w:ilvl="0" w:tplc="DB0E63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F238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549B7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D6EF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97865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7246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330095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E26D8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FAB4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E7717"/>
    <w:multiLevelType w:val="hybridMultilevel"/>
    <w:tmpl w:val="1B10AD16"/>
    <w:lvl w:ilvl="0" w:tplc="A10268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8A6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CC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81C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243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9AE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E34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28CB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07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4B1912"/>
    <w:multiLevelType w:val="hybridMultilevel"/>
    <w:tmpl w:val="79204E0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EACCECE">
      <w:start w:val="1"/>
      <w:numFmt w:val="bullet"/>
      <w:lvlText w:val=""/>
      <w:lvlJc w:val="left"/>
      <w:pPr>
        <w:tabs>
          <w:tab w:val="num" w:pos="792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14915E4"/>
    <w:multiLevelType w:val="hybridMultilevel"/>
    <w:tmpl w:val="0F220E06"/>
    <w:lvl w:ilvl="0" w:tplc="764A6C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091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8D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64E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86B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443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8FB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6C93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48E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654B32"/>
    <w:multiLevelType w:val="hybridMultilevel"/>
    <w:tmpl w:val="DF3E0E92"/>
    <w:lvl w:ilvl="0" w:tplc="7EC485F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FE056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752A5A6">
      <w:start w:val="1"/>
      <w:numFmt w:val="low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A022A0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E65D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606C5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29631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36EA2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4E833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1D2ACB"/>
    <w:multiLevelType w:val="hybridMultilevel"/>
    <w:tmpl w:val="B53E87D2"/>
    <w:lvl w:ilvl="0" w:tplc="2806BBC4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BEA22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058D4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DBA96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0F0A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89039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44E79C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5C8C5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6548F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F61A2B"/>
    <w:multiLevelType w:val="hybridMultilevel"/>
    <w:tmpl w:val="2460EB5C"/>
    <w:lvl w:ilvl="0" w:tplc="BF525E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C8A20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5075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9CE32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D2256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322EE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C606B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C4CE1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25461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BC4ADE"/>
    <w:multiLevelType w:val="hybridMultilevel"/>
    <w:tmpl w:val="F9606444"/>
    <w:lvl w:ilvl="0" w:tplc="757ECC30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36F6A"/>
    <w:multiLevelType w:val="hybridMultilevel"/>
    <w:tmpl w:val="FCB8DC24"/>
    <w:lvl w:ilvl="0" w:tplc="DF821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63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E1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2E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8A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6A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01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E3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54A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13C0428"/>
    <w:multiLevelType w:val="hybridMultilevel"/>
    <w:tmpl w:val="3446C7AA"/>
    <w:lvl w:ilvl="0" w:tplc="867CEC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C15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086D6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23627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4C0EF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BA86E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70811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5653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942376"/>
    <w:multiLevelType w:val="hybridMultilevel"/>
    <w:tmpl w:val="27C6385A"/>
    <w:lvl w:ilvl="0" w:tplc="5410554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9C89E1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74EC0D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A8625C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3D8446F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7D62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EA54333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9562528C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2BC468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352C1A59"/>
    <w:multiLevelType w:val="hybridMultilevel"/>
    <w:tmpl w:val="114293CA"/>
    <w:lvl w:ilvl="0" w:tplc="440C15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646D0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4EF7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ED63D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B1074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BA04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A4EE3C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3B435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11424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6F3DB5"/>
    <w:multiLevelType w:val="hybridMultilevel"/>
    <w:tmpl w:val="DF36B2DC"/>
    <w:lvl w:ilvl="0" w:tplc="DD44FB1C">
      <w:start w:val="1"/>
      <w:numFmt w:val="lowerRoman"/>
      <w:lvlText w:val="%1)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1" w:tplc="4D2C186A">
      <w:start w:val="1"/>
      <w:numFmt w:val="lowerLetter"/>
      <w:lvlText w:val="%2)"/>
      <w:lvlJc w:val="left"/>
      <w:pPr>
        <w:tabs>
          <w:tab w:val="num" w:pos="1861"/>
        </w:tabs>
        <w:ind w:left="1861" w:hanging="421"/>
      </w:pPr>
      <w:rPr>
        <w:rFonts w:hint="default"/>
      </w:rPr>
    </w:lvl>
    <w:lvl w:ilvl="2" w:tplc="003075DC">
      <w:start w:val="6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9C9210B"/>
    <w:multiLevelType w:val="hybridMultilevel"/>
    <w:tmpl w:val="006682F8"/>
    <w:lvl w:ilvl="0" w:tplc="BBF09404">
      <w:start w:val="2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62C6ADD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39605D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354480"/>
    <w:multiLevelType w:val="hybridMultilevel"/>
    <w:tmpl w:val="B3BE1C2A"/>
    <w:lvl w:ilvl="0" w:tplc="9088419E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4">
    <w:nsid w:val="48BE6408"/>
    <w:multiLevelType w:val="hybridMultilevel"/>
    <w:tmpl w:val="02328406"/>
    <w:lvl w:ilvl="0" w:tplc="1770A504">
      <w:start w:val="1"/>
      <w:numFmt w:val="low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536A7F54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F8261F7"/>
    <w:multiLevelType w:val="hybridMultilevel"/>
    <w:tmpl w:val="E468F85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18802DD"/>
    <w:multiLevelType w:val="hybridMultilevel"/>
    <w:tmpl w:val="E8D23E92"/>
    <w:lvl w:ilvl="0" w:tplc="FA60C2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D070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09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01A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4AD3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003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81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42CD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8C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B23802"/>
    <w:multiLevelType w:val="hybridMultilevel"/>
    <w:tmpl w:val="B4BAE162"/>
    <w:lvl w:ilvl="0" w:tplc="8FDEE462">
      <w:start w:val="1"/>
      <w:numFmt w:val="lowerRoman"/>
      <w:lvlText w:val="%1)"/>
      <w:lvlJc w:val="left"/>
      <w:pPr>
        <w:tabs>
          <w:tab w:val="num" w:pos="1044"/>
        </w:tabs>
        <w:ind w:left="1044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5C1F98"/>
    <w:multiLevelType w:val="hybridMultilevel"/>
    <w:tmpl w:val="FAE6DECE"/>
    <w:lvl w:ilvl="0" w:tplc="10FC0EA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36C6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E389E9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D2237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11092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F4E78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2F229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4494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55CED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9C3478"/>
    <w:multiLevelType w:val="hybridMultilevel"/>
    <w:tmpl w:val="BDDC2354"/>
    <w:lvl w:ilvl="0" w:tplc="EFC60D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204C4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3326E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BE1836"/>
    <w:multiLevelType w:val="hybridMultilevel"/>
    <w:tmpl w:val="0A5E1CDE"/>
    <w:lvl w:ilvl="0" w:tplc="9306F74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A9457E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B0A6858"/>
    <w:multiLevelType w:val="hybridMultilevel"/>
    <w:tmpl w:val="A3DE09DA"/>
    <w:lvl w:ilvl="0" w:tplc="F5045E8C">
      <w:start w:val="1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955EDBE8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5FDA6D89"/>
    <w:multiLevelType w:val="hybridMultilevel"/>
    <w:tmpl w:val="F202D56E"/>
    <w:lvl w:ilvl="0" w:tplc="8F646F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1A70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AD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EA2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649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B41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4EC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6C17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4E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73775E"/>
    <w:multiLevelType w:val="hybridMultilevel"/>
    <w:tmpl w:val="922C2054"/>
    <w:lvl w:ilvl="0" w:tplc="04090005">
      <w:start w:val="1"/>
      <w:numFmt w:val="bullet"/>
      <w:lvlText w:val=""/>
      <w:lvlJc w:val="left"/>
      <w:pPr>
        <w:tabs>
          <w:tab w:val="num" w:pos="1917"/>
        </w:tabs>
        <w:ind w:left="19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34">
    <w:nsid w:val="62C857B1"/>
    <w:multiLevelType w:val="hybridMultilevel"/>
    <w:tmpl w:val="F9606444"/>
    <w:lvl w:ilvl="0" w:tplc="757ECC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856BB"/>
    <w:multiLevelType w:val="hybridMultilevel"/>
    <w:tmpl w:val="3322FA30"/>
    <w:lvl w:ilvl="0" w:tplc="A5AE8AE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185A2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B6278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16134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AA99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34829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2D4BB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85EED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FA4B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DF159B"/>
    <w:multiLevelType w:val="hybridMultilevel"/>
    <w:tmpl w:val="267020A0"/>
    <w:lvl w:ilvl="0" w:tplc="E90AB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6A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A3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2D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CC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81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8A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C2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AE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4E621E7"/>
    <w:multiLevelType w:val="hybridMultilevel"/>
    <w:tmpl w:val="9E6C1788"/>
    <w:lvl w:ilvl="0" w:tplc="2D5A34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E1A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886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22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2C56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A3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AAE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FE9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EA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6943CE"/>
    <w:multiLevelType w:val="hybridMultilevel"/>
    <w:tmpl w:val="D208205A"/>
    <w:lvl w:ilvl="0" w:tplc="409286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40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A2854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6A6150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4844F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ACAB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16A6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94271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DF0673"/>
    <w:multiLevelType w:val="hybridMultilevel"/>
    <w:tmpl w:val="387C5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30"/>
  </w:num>
  <w:num w:numId="5">
    <w:abstractNumId w:val="24"/>
  </w:num>
  <w:num w:numId="6">
    <w:abstractNumId w:val="3"/>
  </w:num>
  <w:num w:numId="7">
    <w:abstractNumId w:val="31"/>
  </w:num>
  <w:num w:numId="8">
    <w:abstractNumId w:val="1"/>
  </w:num>
  <w:num w:numId="9">
    <w:abstractNumId w:val="29"/>
  </w:num>
  <w:num w:numId="10">
    <w:abstractNumId w:val="23"/>
  </w:num>
  <w:num w:numId="11">
    <w:abstractNumId w:val="22"/>
  </w:num>
  <w:num w:numId="12">
    <w:abstractNumId w:val="25"/>
  </w:num>
  <w:num w:numId="13">
    <w:abstractNumId w:val="27"/>
  </w:num>
  <w:num w:numId="14">
    <w:abstractNumId w:val="0"/>
  </w:num>
  <w:num w:numId="15">
    <w:abstractNumId w:val="26"/>
  </w:num>
  <w:num w:numId="16">
    <w:abstractNumId w:val="32"/>
  </w:num>
  <w:num w:numId="17">
    <w:abstractNumId w:val="12"/>
  </w:num>
  <w:num w:numId="18">
    <w:abstractNumId w:val="10"/>
  </w:num>
  <w:num w:numId="19">
    <w:abstractNumId w:val="5"/>
  </w:num>
  <w:num w:numId="20">
    <w:abstractNumId w:val="37"/>
  </w:num>
  <w:num w:numId="21">
    <w:abstractNumId w:val="2"/>
  </w:num>
  <w:num w:numId="22">
    <w:abstractNumId w:val="13"/>
  </w:num>
  <w:num w:numId="23">
    <w:abstractNumId w:val="19"/>
  </w:num>
  <w:num w:numId="24">
    <w:abstractNumId w:val="33"/>
  </w:num>
  <w:num w:numId="25">
    <w:abstractNumId w:val="14"/>
  </w:num>
  <w:num w:numId="26">
    <w:abstractNumId w:val="28"/>
  </w:num>
  <w:num w:numId="27">
    <w:abstractNumId w:val="7"/>
  </w:num>
  <w:num w:numId="28">
    <w:abstractNumId w:val="18"/>
  </w:num>
  <w:num w:numId="29">
    <w:abstractNumId w:val="38"/>
  </w:num>
  <w:num w:numId="30">
    <w:abstractNumId w:val="20"/>
  </w:num>
  <w:num w:numId="31">
    <w:abstractNumId w:val="6"/>
  </w:num>
  <w:num w:numId="32">
    <w:abstractNumId w:val="9"/>
  </w:num>
  <w:num w:numId="33">
    <w:abstractNumId w:val="4"/>
  </w:num>
  <w:num w:numId="34">
    <w:abstractNumId w:val="16"/>
  </w:num>
  <w:num w:numId="35">
    <w:abstractNumId w:val="36"/>
  </w:num>
  <w:num w:numId="36">
    <w:abstractNumId w:val="15"/>
  </w:num>
  <w:num w:numId="37">
    <w:abstractNumId w:val="35"/>
  </w:num>
  <w:num w:numId="38">
    <w:abstractNumId w:val="34"/>
  </w:num>
  <w:num w:numId="39">
    <w:abstractNumId w:val="39"/>
  </w:num>
  <w:num w:numId="40">
    <w:abstractNumId w:val="1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011"/>
    <w:rsid w:val="00007135"/>
    <w:rsid w:val="0001281E"/>
    <w:rsid w:val="00013137"/>
    <w:rsid w:val="00015D9D"/>
    <w:rsid w:val="00020A88"/>
    <w:rsid w:val="00021D80"/>
    <w:rsid w:val="000228C9"/>
    <w:rsid w:val="000236B3"/>
    <w:rsid w:val="00025284"/>
    <w:rsid w:val="00026653"/>
    <w:rsid w:val="00027C25"/>
    <w:rsid w:val="000311D3"/>
    <w:rsid w:val="00033BB3"/>
    <w:rsid w:val="00033F07"/>
    <w:rsid w:val="00035BB7"/>
    <w:rsid w:val="00041C32"/>
    <w:rsid w:val="00044550"/>
    <w:rsid w:val="00044F6F"/>
    <w:rsid w:val="00052D2B"/>
    <w:rsid w:val="00054579"/>
    <w:rsid w:val="000575AA"/>
    <w:rsid w:val="00057915"/>
    <w:rsid w:val="000651ED"/>
    <w:rsid w:val="00065C1D"/>
    <w:rsid w:val="00066C13"/>
    <w:rsid w:val="00067FF2"/>
    <w:rsid w:val="00073C94"/>
    <w:rsid w:val="0007617D"/>
    <w:rsid w:val="000763BD"/>
    <w:rsid w:val="000846B8"/>
    <w:rsid w:val="000846ED"/>
    <w:rsid w:val="00086B5C"/>
    <w:rsid w:val="00086DDA"/>
    <w:rsid w:val="00087A8F"/>
    <w:rsid w:val="00090513"/>
    <w:rsid w:val="000928D8"/>
    <w:rsid w:val="00095B64"/>
    <w:rsid w:val="000A28C9"/>
    <w:rsid w:val="000A327E"/>
    <w:rsid w:val="000A5423"/>
    <w:rsid w:val="000B26F6"/>
    <w:rsid w:val="000B5CF9"/>
    <w:rsid w:val="000B60CD"/>
    <w:rsid w:val="000B60E5"/>
    <w:rsid w:val="000B69BC"/>
    <w:rsid w:val="000B7C5B"/>
    <w:rsid w:val="000C30D5"/>
    <w:rsid w:val="000C3C31"/>
    <w:rsid w:val="000D09DF"/>
    <w:rsid w:val="000D122B"/>
    <w:rsid w:val="000D2ECF"/>
    <w:rsid w:val="000D7278"/>
    <w:rsid w:val="000E1D02"/>
    <w:rsid w:val="000E316C"/>
    <w:rsid w:val="000E4E7C"/>
    <w:rsid w:val="000E6193"/>
    <w:rsid w:val="000E6ECC"/>
    <w:rsid w:val="000E7510"/>
    <w:rsid w:val="000F4D24"/>
    <w:rsid w:val="00102C0A"/>
    <w:rsid w:val="0010364C"/>
    <w:rsid w:val="00106F2C"/>
    <w:rsid w:val="00112E04"/>
    <w:rsid w:val="00113132"/>
    <w:rsid w:val="00114008"/>
    <w:rsid w:val="00116FFE"/>
    <w:rsid w:val="0011707D"/>
    <w:rsid w:val="0011745A"/>
    <w:rsid w:val="00120653"/>
    <w:rsid w:val="00124564"/>
    <w:rsid w:val="001264CF"/>
    <w:rsid w:val="001340E4"/>
    <w:rsid w:val="0013548D"/>
    <w:rsid w:val="00140FE7"/>
    <w:rsid w:val="0014346D"/>
    <w:rsid w:val="00143BA9"/>
    <w:rsid w:val="00146ED6"/>
    <w:rsid w:val="001556A3"/>
    <w:rsid w:val="001604BD"/>
    <w:rsid w:val="00163EB2"/>
    <w:rsid w:val="00167960"/>
    <w:rsid w:val="00167BE1"/>
    <w:rsid w:val="00171602"/>
    <w:rsid w:val="001728DB"/>
    <w:rsid w:val="00173162"/>
    <w:rsid w:val="001772B6"/>
    <w:rsid w:val="00182503"/>
    <w:rsid w:val="00190A3D"/>
    <w:rsid w:val="001935DF"/>
    <w:rsid w:val="0019403B"/>
    <w:rsid w:val="001A4DA2"/>
    <w:rsid w:val="001A6F0C"/>
    <w:rsid w:val="001A76B0"/>
    <w:rsid w:val="001A7A55"/>
    <w:rsid w:val="001B2DE6"/>
    <w:rsid w:val="001B5F39"/>
    <w:rsid w:val="001B67FA"/>
    <w:rsid w:val="001B6C7B"/>
    <w:rsid w:val="001B7335"/>
    <w:rsid w:val="001B7B26"/>
    <w:rsid w:val="001C11AA"/>
    <w:rsid w:val="001C381A"/>
    <w:rsid w:val="001C401B"/>
    <w:rsid w:val="001C55F2"/>
    <w:rsid w:val="001C581A"/>
    <w:rsid w:val="001C5ACB"/>
    <w:rsid w:val="001C7779"/>
    <w:rsid w:val="001C7DC4"/>
    <w:rsid w:val="001D090F"/>
    <w:rsid w:val="001D1A87"/>
    <w:rsid w:val="001D6272"/>
    <w:rsid w:val="001D7568"/>
    <w:rsid w:val="001E05DE"/>
    <w:rsid w:val="001E5C7F"/>
    <w:rsid w:val="001E689D"/>
    <w:rsid w:val="001F03B5"/>
    <w:rsid w:val="001F2E63"/>
    <w:rsid w:val="001F3E3B"/>
    <w:rsid w:val="001F4DF5"/>
    <w:rsid w:val="001F558D"/>
    <w:rsid w:val="001F704C"/>
    <w:rsid w:val="002008F9"/>
    <w:rsid w:val="00200A30"/>
    <w:rsid w:val="00201382"/>
    <w:rsid w:val="00202898"/>
    <w:rsid w:val="00202D71"/>
    <w:rsid w:val="002053F1"/>
    <w:rsid w:val="00205BA5"/>
    <w:rsid w:val="002115B6"/>
    <w:rsid w:val="00215DC9"/>
    <w:rsid w:val="00224F7F"/>
    <w:rsid w:val="002267D9"/>
    <w:rsid w:val="00231800"/>
    <w:rsid w:val="00234C01"/>
    <w:rsid w:val="00237E0B"/>
    <w:rsid w:val="00240A55"/>
    <w:rsid w:val="00252CC3"/>
    <w:rsid w:val="0025404D"/>
    <w:rsid w:val="0026276F"/>
    <w:rsid w:val="002710FD"/>
    <w:rsid w:val="002724E4"/>
    <w:rsid w:val="00275847"/>
    <w:rsid w:val="002813F3"/>
    <w:rsid w:val="00281AEB"/>
    <w:rsid w:val="00281C29"/>
    <w:rsid w:val="00283345"/>
    <w:rsid w:val="00283609"/>
    <w:rsid w:val="00291CFB"/>
    <w:rsid w:val="002924B8"/>
    <w:rsid w:val="002A1C15"/>
    <w:rsid w:val="002A468A"/>
    <w:rsid w:val="002B1C3A"/>
    <w:rsid w:val="002B58FD"/>
    <w:rsid w:val="002B7AA2"/>
    <w:rsid w:val="002D1421"/>
    <w:rsid w:val="002E01FB"/>
    <w:rsid w:val="002E30BD"/>
    <w:rsid w:val="002E3425"/>
    <w:rsid w:val="002E400A"/>
    <w:rsid w:val="002E7DB7"/>
    <w:rsid w:val="002F06E9"/>
    <w:rsid w:val="002F109B"/>
    <w:rsid w:val="002F30EF"/>
    <w:rsid w:val="002F326A"/>
    <w:rsid w:val="002F51D8"/>
    <w:rsid w:val="003002D5"/>
    <w:rsid w:val="00301DA0"/>
    <w:rsid w:val="00302883"/>
    <w:rsid w:val="003048ED"/>
    <w:rsid w:val="00307E77"/>
    <w:rsid w:val="00310288"/>
    <w:rsid w:val="00310BFB"/>
    <w:rsid w:val="003157DF"/>
    <w:rsid w:val="00317877"/>
    <w:rsid w:val="00322D49"/>
    <w:rsid w:val="003240C9"/>
    <w:rsid w:val="00332B00"/>
    <w:rsid w:val="00335703"/>
    <w:rsid w:val="00336179"/>
    <w:rsid w:val="00340B25"/>
    <w:rsid w:val="003437A6"/>
    <w:rsid w:val="00354AF0"/>
    <w:rsid w:val="003576EA"/>
    <w:rsid w:val="00365401"/>
    <w:rsid w:val="003662E6"/>
    <w:rsid w:val="00371E30"/>
    <w:rsid w:val="00371E9D"/>
    <w:rsid w:val="00371EC0"/>
    <w:rsid w:val="00377813"/>
    <w:rsid w:val="00380C1B"/>
    <w:rsid w:val="00381506"/>
    <w:rsid w:val="00381A11"/>
    <w:rsid w:val="0038403B"/>
    <w:rsid w:val="003847AF"/>
    <w:rsid w:val="003879CE"/>
    <w:rsid w:val="00392881"/>
    <w:rsid w:val="003937DB"/>
    <w:rsid w:val="0039381E"/>
    <w:rsid w:val="0039406D"/>
    <w:rsid w:val="00395B1E"/>
    <w:rsid w:val="003A5BE0"/>
    <w:rsid w:val="003B19FD"/>
    <w:rsid w:val="003B4D91"/>
    <w:rsid w:val="003B7B3E"/>
    <w:rsid w:val="003C083D"/>
    <w:rsid w:val="003C0A70"/>
    <w:rsid w:val="003C1E91"/>
    <w:rsid w:val="003C41DB"/>
    <w:rsid w:val="003C7EB4"/>
    <w:rsid w:val="003D0301"/>
    <w:rsid w:val="003D0C21"/>
    <w:rsid w:val="003D20A6"/>
    <w:rsid w:val="003D2952"/>
    <w:rsid w:val="003E1614"/>
    <w:rsid w:val="003E395F"/>
    <w:rsid w:val="003E5BE3"/>
    <w:rsid w:val="003E685F"/>
    <w:rsid w:val="003E69E0"/>
    <w:rsid w:val="003F0A39"/>
    <w:rsid w:val="003F482D"/>
    <w:rsid w:val="003F790A"/>
    <w:rsid w:val="00400CA5"/>
    <w:rsid w:val="00407FD3"/>
    <w:rsid w:val="004129FE"/>
    <w:rsid w:val="00413C95"/>
    <w:rsid w:val="0041720B"/>
    <w:rsid w:val="00420067"/>
    <w:rsid w:val="00426C76"/>
    <w:rsid w:val="00427F73"/>
    <w:rsid w:val="0043607C"/>
    <w:rsid w:val="00436935"/>
    <w:rsid w:val="00447496"/>
    <w:rsid w:val="00450168"/>
    <w:rsid w:val="004516FA"/>
    <w:rsid w:val="0045521B"/>
    <w:rsid w:val="004552DC"/>
    <w:rsid w:val="00460C71"/>
    <w:rsid w:val="00463A5B"/>
    <w:rsid w:val="00476AB2"/>
    <w:rsid w:val="00477B78"/>
    <w:rsid w:val="0048047D"/>
    <w:rsid w:val="00480AD3"/>
    <w:rsid w:val="004816A0"/>
    <w:rsid w:val="00484E18"/>
    <w:rsid w:val="00487812"/>
    <w:rsid w:val="00492470"/>
    <w:rsid w:val="00492D2F"/>
    <w:rsid w:val="00494404"/>
    <w:rsid w:val="00497750"/>
    <w:rsid w:val="004A22EF"/>
    <w:rsid w:val="004A4B2E"/>
    <w:rsid w:val="004A5717"/>
    <w:rsid w:val="004A6193"/>
    <w:rsid w:val="004B1037"/>
    <w:rsid w:val="004B4EBB"/>
    <w:rsid w:val="004B533F"/>
    <w:rsid w:val="004B7E32"/>
    <w:rsid w:val="004C0363"/>
    <w:rsid w:val="004C07DB"/>
    <w:rsid w:val="004C1571"/>
    <w:rsid w:val="004C1DD4"/>
    <w:rsid w:val="004C3C77"/>
    <w:rsid w:val="004C4232"/>
    <w:rsid w:val="004C4DB7"/>
    <w:rsid w:val="004D2623"/>
    <w:rsid w:val="004D493D"/>
    <w:rsid w:val="004D7FB1"/>
    <w:rsid w:val="004F032B"/>
    <w:rsid w:val="004F05A0"/>
    <w:rsid w:val="004F05A2"/>
    <w:rsid w:val="004F14F5"/>
    <w:rsid w:val="004F1EE0"/>
    <w:rsid w:val="004F3303"/>
    <w:rsid w:val="004F378C"/>
    <w:rsid w:val="004F577B"/>
    <w:rsid w:val="004F7EA8"/>
    <w:rsid w:val="00502969"/>
    <w:rsid w:val="00502B43"/>
    <w:rsid w:val="00502EC2"/>
    <w:rsid w:val="00503622"/>
    <w:rsid w:val="005135C7"/>
    <w:rsid w:val="00515CEA"/>
    <w:rsid w:val="00515DE8"/>
    <w:rsid w:val="00522DA4"/>
    <w:rsid w:val="00524F18"/>
    <w:rsid w:val="00526234"/>
    <w:rsid w:val="00526A1A"/>
    <w:rsid w:val="005360EF"/>
    <w:rsid w:val="005365EC"/>
    <w:rsid w:val="005376FB"/>
    <w:rsid w:val="00543EB7"/>
    <w:rsid w:val="0054426E"/>
    <w:rsid w:val="00546C18"/>
    <w:rsid w:val="00547E6F"/>
    <w:rsid w:val="005537A7"/>
    <w:rsid w:val="00554735"/>
    <w:rsid w:val="00554F27"/>
    <w:rsid w:val="00555FC7"/>
    <w:rsid w:val="005602C9"/>
    <w:rsid w:val="00560E0D"/>
    <w:rsid w:val="00562CF9"/>
    <w:rsid w:val="00563860"/>
    <w:rsid w:val="0057056A"/>
    <w:rsid w:val="0057208B"/>
    <w:rsid w:val="00573988"/>
    <w:rsid w:val="005830A3"/>
    <w:rsid w:val="0058316C"/>
    <w:rsid w:val="0058356F"/>
    <w:rsid w:val="00591DBB"/>
    <w:rsid w:val="00593DA9"/>
    <w:rsid w:val="00594A97"/>
    <w:rsid w:val="005A4CF3"/>
    <w:rsid w:val="005A71AD"/>
    <w:rsid w:val="005B3644"/>
    <w:rsid w:val="005C4F71"/>
    <w:rsid w:val="005C5300"/>
    <w:rsid w:val="005C5736"/>
    <w:rsid w:val="005C60FF"/>
    <w:rsid w:val="005D083D"/>
    <w:rsid w:val="005D12B3"/>
    <w:rsid w:val="005D48FC"/>
    <w:rsid w:val="005D5F09"/>
    <w:rsid w:val="005D65FB"/>
    <w:rsid w:val="005D6932"/>
    <w:rsid w:val="005D7D6D"/>
    <w:rsid w:val="005E0FB2"/>
    <w:rsid w:val="005E3443"/>
    <w:rsid w:val="005E4111"/>
    <w:rsid w:val="005F311E"/>
    <w:rsid w:val="005F3D74"/>
    <w:rsid w:val="005F4526"/>
    <w:rsid w:val="005F6B2D"/>
    <w:rsid w:val="00603404"/>
    <w:rsid w:val="00604D5B"/>
    <w:rsid w:val="006076C2"/>
    <w:rsid w:val="00620B91"/>
    <w:rsid w:val="00622A65"/>
    <w:rsid w:val="0063225E"/>
    <w:rsid w:val="00633759"/>
    <w:rsid w:val="00633A7C"/>
    <w:rsid w:val="00633C37"/>
    <w:rsid w:val="00633DAE"/>
    <w:rsid w:val="00635850"/>
    <w:rsid w:val="00635C06"/>
    <w:rsid w:val="00640414"/>
    <w:rsid w:val="00642B49"/>
    <w:rsid w:val="006433F0"/>
    <w:rsid w:val="00645118"/>
    <w:rsid w:val="00653D9D"/>
    <w:rsid w:val="00654A0C"/>
    <w:rsid w:val="00656279"/>
    <w:rsid w:val="00661A14"/>
    <w:rsid w:val="00664DE5"/>
    <w:rsid w:val="006715BA"/>
    <w:rsid w:val="006729A0"/>
    <w:rsid w:val="006748A4"/>
    <w:rsid w:val="00677D35"/>
    <w:rsid w:val="00684107"/>
    <w:rsid w:val="00686049"/>
    <w:rsid w:val="00691F22"/>
    <w:rsid w:val="00697148"/>
    <w:rsid w:val="006A0E98"/>
    <w:rsid w:val="006A10CF"/>
    <w:rsid w:val="006A3EE0"/>
    <w:rsid w:val="006A459C"/>
    <w:rsid w:val="006B23DC"/>
    <w:rsid w:val="006B4E8C"/>
    <w:rsid w:val="006B5C62"/>
    <w:rsid w:val="006C13D1"/>
    <w:rsid w:val="006D2A1B"/>
    <w:rsid w:val="006D4757"/>
    <w:rsid w:val="006D6B8E"/>
    <w:rsid w:val="006D75AC"/>
    <w:rsid w:val="006D7D4D"/>
    <w:rsid w:val="006E1690"/>
    <w:rsid w:val="006E16FB"/>
    <w:rsid w:val="006E2402"/>
    <w:rsid w:val="006E249C"/>
    <w:rsid w:val="006E2CE5"/>
    <w:rsid w:val="006E3D20"/>
    <w:rsid w:val="006E7815"/>
    <w:rsid w:val="006F0441"/>
    <w:rsid w:val="00701ADC"/>
    <w:rsid w:val="00704D9F"/>
    <w:rsid w:val="00715DFE"/>
    <w:rsid w:val="00716AFB"/>
    <w:rsid w:val="0071706A"/>
    <w:rsid w:val="00724EDF"/>
    <w:rsid w:val="00730874"/>
    <w:rsid w:val="00746F1E"/>
    <w:rsid w:val="00750FAE"/>
    <w:rsid w:val="0075466B"/>
    <w:rsid w:val="00754F92"/>
    <w:rsid w:val="00762AC6"/>
    <w:rsid w:val="0076682E"/>
    <w:rsid w:val="007762B0"/>
    <w:rsid w:val="007816F0"/>
    <w:rsid w:val="00785011"/>
    <w:rsid w:val="007867E1"/>
    <w:rsid w:val="00790585"/>
    <w:rsid w:val="007A0652"/>
    <w:rsid w:val="007A06D1"/>
    <w:rsid w:val="007A1A1B"/>
    <w:rsid w:val="007A21BE"/>
    <w:rsid w:val="007B0D67"/>
    <w:rsid w:val="007B17DF"/>
    <w:rsid w:val="007B224F"/>
    <w:rsid w:val="007C13AF"/>
    <w:rsid w:val="007C28D8"/>
    <w:rsid w:val="007C5667"/>
    <w:rsid w:val="007C62BC"/>
    <w:rsid w:val="007C7F26"/>
    <w:rsid w:val="007D3FE7"/>
    <w:rsid w:val="007D5E99"/>
    <w:rsid w:val="007E1C57"/>
    <w:rsid w:val="007E407A"/>
    <w:rsid w:val="007E4EFB"/>
    <w:rsid w:val="007F41AE"/>
    <w:rsid w:val="007F70EB"/>
    <w:rsid w:val="007F75E0"/>
    <w:rsid w:val="007F7BC9"/>
    <w:rsid w:val="00803464"/>
    <w:rsid w:val="00804A2D"/>
    <w:rsid w:val="00821A50"/>
    <w:rsid w:val="008275FD"/>
    <w:rsid w:val="00831378"/>
    <w:rsid w:val="00833BC6"/>
    <w:rsid w:val="00834767"/>
    <w:rsid w:val="008360E2"/>
    <w:rsid w:val="008377E7"/>
    <w:rsid w:val="00841E07"/>
    <w:rsid w:val="00850B38"/>
    <w:rsid w:val="00851D62"/>
    <w:rsid w:val="00860730"/>
    <w:rsid w:val="00860745"/>
    <w:rsid w:val="00861FD3"/>
    <w:rsid w:val="00863C6B"/>
    <w:rsid w:val="008653DF"/>
    <w:rsid w:val="008712D8"/>
    <w:rsid w:val="00871C8B"/>
    <w:rsid w:val="008735D8"/>
    <w:rsid w:val="0087617F"/>
    <w:rsid w:val="00876C5F"/>
    <w:rsid w:val="00877DEF"/>
    <w:rsid w:val="00883F92"/>
    <w:rsid w:val="00885C2E"/>
    <w:rsid w:val="0089248A"/>
    <w:rsid w:val="00893C9D"/>
    <w:rsid w:val="008A513F"/>
    <w:rsid w:val="008A66B9"/>
    <w:rsid w:val="008A68A0"/>
    <w:rsid w:val="008B075D"/>
    <w:rsid w:val="008B1072"/>
    <w:rsid w:val="008B1744"/>
    <w:rsid w:val="008B3FEB"/>
    <w:rsid w:val="008B5742"/>
    <w:rsid w:val="008C2922"/>
    <w:rsid w:val="008C3E57"/>
    <w:rsid w:val="008C4C26"/>
    <w:rsid w:val="008C5BD7"/>
    <w:rsid w:val="008C66E0"/>
    <w:rsid w:val="008C7703"/>
    <w:rsid w:val="008D0EA8"/>
    <w:rsid w:val="008D3286"/>
    <w:rsid w:val="008D4D60"/>
    <w:rsid w:val="008D5FDC"/>
    <w:rsid w:val="008E54A2"/>
    <w:rsid w:val="008F29A5"/>
    <w:rsid w:val="008F5D60"/>
    <w:rsid w:val="009013B3"/>
    <w:rsid w:val="0090482A"/>
    <w:rsid w:val="009105AA"/>
    <w:rsid w:val="00910AB7"/>
    <w:rsid w:val="00911704"/>
    <w:rsid w:val="0092006A"/>
    <w:rsid w:val="00920E78"/>
    <w:rsid w:val="0093098A"/>
    <w:rsid w:val="00930F5F"/>
    <w:rsid w:val="009327EB"/>
    <w:rsid w:val="00935836"/>
    <w:rsid w:val="0094454C"/>
    <w:rsid w:val="00947932"/>
    <w:rsid w:val="00955D74"/>
    <w:rsid w:val="0095714C"/>
    <w:rsid w:val="00965CCF"/>
    <w:rsid w:val="0096653C"/>
    <w:rsid w:val="00971A3C"/>
    <w:rsid w:val="009744AF"/>
    <w:rsid w:val="0097629D"/>
    <w:rsid w:val="0098035A"/>
    <w:rsid w:val="00982AD2"/>
    <w:rsid w:val="009840D2"/>
    <w:rsid w:val="00987CA7"/>
    <w:rsid w:val="009904C0"/>
    <w:rsid w:val="00992549"/>
    <w:rsid w:val="00994143"/>
    <w:rsid w:val="009A0C79"/>
    <w:rsid w:val="009A5D63"/>
    <w:rsid w:val="009B21EF"/>
    <w:rsid w:val="009B2BE1"/>
    <w:rsid w:val="009B4E19"/>
    <w:rsid w:val="009B5556"/>
    <w:rsid w:val="009C3B30"/>
    <w:rsid w:val="009C5689"/>
    <w:rsid w:val="009D30D3"/>
    <w:rsid w:val="009D3E00"/>
    <w:rsid w:val="009D4C32"/>
    <w:rsid w:val="009D6368"/>
    <w:rsid w:val="009D6B56"/>
    <w:rsid w:val="009E0D22"/>
    <w:rsid w:val="009E6B29"/>
    <w:rsid w:val="009F16CE"/>
    <w:rsid w:val="009F18B1"/>
    <w:rsid w:val="00A04B3E"/>
    <w:rsid w:val="00A156C9"/>
    <w:rsid w:val="00A17927"/>
    <w:rsid w:val="00A25B7F"/>
    <w:rsid w:val="00A30C44"/>
    <w:rsid w:val="00A32BCF"/>
    <w:rsid w:val="00A34F4C"/>
    <w:rsid w:val="00A35D6C"/>
    <w:rsid w:val="00A367FF"/>
    <w:rsid w:val="00A41F81"/>
    <w:rsid w:val="00A44D4C"/>
    <w:rsid w:val="00A466F9"/>
    <w:rsid w:val="00A55AF4"/>
    <w:rsid w:val="00A61F4F"/>
    <w:rsid w:val="00A64810"/>
    <w:rsid w:val="00A6793B"/>
    <w:rsid w:val="00A71E8B"/>
    <w:rsid w:val="00A7386F"/>
    <w:rsid w:val="00A73913"/>
    <w:rsid w:val="00A741D1"/>
    <w:rsid w:val="00A7669A"/>
    <w:rsid w:val="00A810B8"/>
    <w:rsid w:val="00A837F0"/>
    <w:rsid w:val="00A843B9"/>
    <w:rsid w:val="00A84C4B"/>
    <w:rsid w:val="00A87955"/>
    <w:rsid w:val="00A90316"/>
    <w:rsid w:val="00A90A15"/>
    <w:rsid w:val="00A95B24"/>
    <w:rsid w:val="00AA1502"/>
    <w:rsid w:val="00AA177D"/>
    <w:rsid w:val="00AA440A"/>
    <w:rsid w:val="00AB28DC"/>
    <w:rsid w:val="00AB2AD7"/>
    <w:rsid w:val="00AB5576"/>
    <w:rsid w:val="00AB74C6"/>
    <w:rsid w:val="00AC7933"/>
    <w:rsid w:val="00AD3FE4"/>
    <w:rsid w:val="00AD42BD"/>
    <w:rsid w:val="00AD48EA"/>
    <w:rsid w:val="00AD5BD5"/>
    <w:rsid w:val="00AD6290"/>
    <w:rsid w:val="00AD7217"/>
    <w:rsid w:val="00AE3321"/>
    <w:rsid w:val="00AE472A"/>
    <w:rsid w:val="00AF276A"/>
    <w:rsid w:val="00AF3275"/>
    <w:rsid w:val="00AF466B"/>
    <w:rsid w:val="00AF5006"/>
    <w:rsid w:val="00AF5022"/>
    <w:rsid w:val="00AF53F4"/>
    <w:rsid w:val="00AF6BCB"/>
    <w:rsid w:val="00B00967"/>
    <w:rsid w:val="00B159DC"/>
    <w:rsid w:val="00B1722C"/>
    <w:rsid w:val="00B24D83"/>
    <w:rsid w:val="00B313F7"/>
    <w:rsid w:val="00B34D02"/>
    <w:rsid w:val="00B44636"/>
    <w:rsid w:val="00B4748E"/>
    <w:rsid w:val="00B50BE2"/>
    <w:rsid w:val="00B518AF"/>
    <w:rsid w:val="00B51CD0"/>
    <w:rsid w:val="00B60C2C"/>
    <w:rsid w:val="00B6685F"/>
    <w:rsid w:val="00B66D4E"/>
    <w:rsid w:val="00B6754D"/>
    <w:rsid w:val="00B67C4A"/>
    <w:rsid w:val="00B7360E"/>
    <w:rsid w:val="00B73BFE"/>
    <w:rsid w:val="00B74492"/>
    <w:rsid w:val="00B77E89"/>
    <w:rsid w:val="00B812E3"/>
    <w:rsid w:val="00B84501"/>
    <w:rsid w:val="00B859ED"/>
    <w:rsid w:val="00B86222"/>
    <w:rsid w:val="00B8733F"/>
    <w:rsid w:val="00B8735C"/>
    <w:rsid w:val="00B8780E"/>
    <w:rsid w:val="00B94C55"/>
    <w:rsid w:val="00B95451"/>
    <w:rsid w:val="00B959A4"/>
    <w:rsid w:val="00B9634F"/>
    <w:rsid w:val="00B96DC9"/>
    <w:rsid w:val="00BA1879"/>
    <w:rsid w:val="00BA76BC"/>
    <w:rsid w:val="00BB1424"/>
    <w:rsid w:val="00BB160F"/>
    <w:rsid w:val="00BB2220"/>
    <w:rsid w:val="00BB39B0"/>
    <w:rsid w:val="00BB4796"/>
    <w:rsid w:val="00BB48E4"/>
    <w:rsid w:val="00BB727B"/>
    <w:rsid w:val="00BC23B5"/>
    <w:rsid w:val="00BC4D07"/>
    <w:rsid w:val="00BD22DC"/>
    <w:rsid w:val="00BD325D"/>
    <w:rsid w:val="00BF07A2"/>
    <w:rsid w:val="00BF3B7F"/>
    <w:rsid w:val="00BF5682"/>
    <w:rsid w:val="00BF7E5C"/>
    <w:rsid w:val="00C0426B"/>
    <w:rsid w:val="00C046EF"/>
    <w:rsid w:val="00C047C0"/>
    <w:rsid w:val="00C04F69"/>
    <w:rsid w:val="00C05CB1"/>
    <w:rsid w:val="00C05DDF"/>
    <w:rsid w:val="00C066FF"/>
    <w:rsid w:val="00C06EAB"/>
    <w:rsid w:val="00C109D8"/>
    <w:rsid w:val="00C10E02"/>
    <w:rsid w:val="00C150A6"/>
    <w:rsid w:val="00C15510"/>
    <w:rsid w:val="00C20D03"/>
    <w:rsid w:val="00C2647F"/>
    <w:rsid w:val="00C27069"/>
    <w:rsid w:val="00C27445"/>
    <w:rsid w:val="00C401BD"/>
    <w:rsid w:val="00C42642"/>
    <w:rsid w:val="00C4541B"/>
    <w:rsid w:val="00C4636D"/>
    <w:rsid w:val="00C47312"/>
    <w:rsid w:val="00C511B5"/>
    <w:rsid w:val="00C5125B"/>
    <w:rsid w:val="00C53293"/>
    <w:rsid w:val="00C53430"/>
    <w:rsid w:val="00C547E7"/>
    <w:rsid w:val="00C55659"/>
    <w:rsid w:val="00C55B12"/>
    <w:rsid w:val="00C61497"/>
    <w:rsid w:val="00C616D5"/>
    <w:rsid w:val="00C63C7B"/>
    <w:rsid w:val="00C667E9"/>
    <w:rsid w:val="00C71E19"/>
    <w:rsid w:val="00C7627D"/>
    <w:rsid w:val="00C830B9"/>
    <w:rsid w:val="00C854B7"/>
    <w:rsid w:val="00C86AFA"/>
    <w:rsid w:val="00C93A83"/>
    <w:rsid w:val="00C94A75"/>
    <w:rsid w:val="00C950AC"/>
    <w:rsid w:val="00C952C7"/>
    <w:rsid w:val="00C95E28"/>
    <w:rsid w:val="00C97530"/>
    <w:rsid w:val="00CA4C31"/>
    <w:rsid w:val="00CB2011"/>
    <w:rsid w:val="00CB4E5A"/>
    <w:rsid w:val="00CB5440"/>
    <w:rsid w:val="00CC1276"/>
    <w:rsid w:val="00CC2162"/>
    <w:rsid w:val="00CD1447"/>
    <w:rsid w:val="00CD2C37"/>
    <w:rsid w:val="00CE0BEF"/>
    <w:rsid w:val="00CE0C1A"/>
    <w:rsid w:val="00CE16BE"/>
    <w:rsid w:val="00CF1C4A"/>
    <w:rsid w:val="00CF670A"/>
    <w:rsid w:val="00D0141B"/>
    <w:rsid w:val="00D04BBF"/>
    <w:rsid w:val="00D07D50"/>
    <w:rsid w:val="00D114B1"/>
    <w:rsid w:val="00D13C71"/>
    <w:rsid w:val="00D17D6B"/>
    <w:rsid w:val="00D202FF"/>
    <w:rsid w:val="00D2384E"/>
    <w:rsid w:val="00D27A23"/>
    <w:rsid w:val="00D32E05"/>
    <w:rsid w:val="00D34D75"/>
    <w:rsid w:val="00D35FC0"/>
    <w:rsid w:val="00D4060F"/>
    <w:rsid w:val="00D40F08"/>
    <w:rsid w:val="00D42212"/>
    <w:rsid w:val="00D44565"/>
    <w:rsid w:val="00D45918"/>
    <w:rsid w:val="00D5070E"/>
    <w:rsid w:val="00D5148E"/>
    <w:rsid w:val="00D5153B"/>
    <w:rsid w:val="00D554FA"/>
    <w:rsid w:val="00D575FD"/>
    <w:rsid w:val="00D60F54"/>
    <w:rsid w:val="00D61A22"/>
    <w:rsid w:val="00D62462"/>
    <w:rsid w:val="00D666E6"/>
    <w:rsid w:val="00D6792C"/>
    <w:rsid w:val="00D75618"/>
    <w:rsid w:val="00D7576F"/>
    <w:rsid w:val="00D77071"/>
    <w:rsid w:val="00D7754E"/>
    <w:rsid w:val="00D812F9"/>
    <w:rsid w:val="00D837C5"/>
    <w:rsid w:val="00D8435D"/>
    <w:rsid w:val="00D9095B"/>
    <w:rsid w:val="00D96DA6"/>
    <w:rsid w:val="00DA1131"/>
    <w:rsid w:val="00DA3BE6"/>
    <w:rsid w:val="00DA3FD2"/>
    <w:rsid w:val="00DA4DA5"/>
    <w:rsid w:val="00DB0A0B"/>
    <w:rsid w:val="00DC31F5"/>
    <w:rsid w:val="00DC4745"/>
    <w:rsid w:val="00DC6159"/>
    <w:rsid w:val="00DC7A78"/>
    <w:rsid w:val="00DD055F"/>
    <w:rsid w:val="00DD1621"/>
    <w:rsid w:val="00DD19DA"/>
    <w:rsid w:val="00DD3CEB"/>
    <w:rsid w:val="00DD5C22"/>
    <w:rsid w:val="00DD6E81"/>
    <w:rsid w:val="00DE247B"/>
    <w:rsid w:val="00DE3EEC"/>
    <w:rsid w:val="00DE55A0"/>
    <w:rsid w:val="00DE56C2"/>
    <w:rsid w:val="00DF0027"/>
    <w:rsid w:val="00DF0C70"/>
    <w:rsid w:val="00E036BC"/>
    <w:rsid w:val="00E05DED"/>
    <w:rsid w:val="00E11A7B"/>
    <w:rsid w:val="00E12E93"/>
    <w:rsid w:val="00E309B3"/>
    <w:rsid w:val="00E32727"/>
    <w:rsid w:val="00E355E0"/>
    <w:rsid w:val="00E356CD"/>
    <w:rsid w:val="00E35C40"/>
    <w:rsid w:val="00E43210"/>
    <w:rsid w:val="00E433B7"/>
    <w:rsid w:val="00E43B9A"/>
    <w:rsid w:val="00E46A43"/>
    <w:rsid w:val="00E46BF9"/>
    <w:rsid w:val="00E50016"/>
    <w:rsid w:val="00E50E96"/>
    <w:rsid w:val="00E51865"/>
    <w:rsid w:val="00E54729"/>
    <w:rsid w:val="00E55003"/>
    <w:rsid w:val="00E553F9"/>
    <w:rsid w:val="00E6006E"/>
    <w:rsid w:val="00E60CBC"/>
    <w:rsid w:val="00E623D3"/>
    <w:rsid w:val="00E65BEA"/>
    <w:rsid w:val="00E66C93"/>
    <w:rsid w:val="00E803E2"/>
    <w:rsid w:val="00E8054C"/>
    <w:rsid w:val="00E82888"/>
    <w:rsid w:val="00E872E7"/>
    <w:rsid w:val="00E92C24"/>
    <w:rsid w:val="00E939DC"/>
    <w:rsid w:val="00E948B6"/>
    <w:rsid w:val="00E97FE2"/>
    <w:rsid w:val="00EA3AC8"/>
    <w:rsid w:val="00EA53A2"/>
    <w:rsid w:val="00EB3674"/>
    <w:rsid w:val="00EB48BB"/>
    <w:rsid w:val="00EB6E9C"/>
    <w:rsid w:val="00EB71FB"/>
    <w:rsid w:val="00EC13AD"/>
    <w:rsid w:val="00EC2D68"/>
    <w:rsid w:val="00EC3333"/>
    <w:rsid w:val="00EC6E4B"/>
    <w:rsid w:val="00EC6FA3"/>
    <w:rsid w:val="00EC7F9C"/>
    <w:rsid w:val="00ED6D89"/>
    <w:rsid w:val="00ED7ACF"/>
    <w:rsid w:val="00EE2EEA"/>
    <w:rsid w:val="00EE66F0"/>
    <w:rsid w:val="00EF0AA0"/>
    <w:rsid w:val="00EF0E8C"/>
    <w:rsid w:val="00EF2E93"/>
    <w:rsid w:val="00EF62D0"/>
    <w:rsid w:val="00EF6945"/>
    <w:rsid w:val="00F00148"/>
    <w:rsid w:val="00F004C1"/>
    <w:rsid w:val="00F004F1"/>
    <w:rsid w:val="00F01950"/>
    <w:rsid w:val="00F01E78"/>
    <w:rsid w:val="00F02B36"/>
    <w:rsid w:val="00F069E8"/>
    <w:rsid w:val="00F07E09"/>
    <w:rsid w:val="00F1513A"/>
    <w:rsid w:val="00F17C09"/>
    <w:rsid w:val="00F201C8"/>
    <w:rsid w:val="00F23B13"/>
    <w:rsid w:val="00F23EBC"/>
    <w:rsid w:val="00F272ED"/>
    <w:rsid w:val="00F34E96"/>
    <w:rsid w:val="00F35E33"/>
    <w:rsid w:val="00F37CDF"/>
    <w:rsid w:val="00F40C57"/>
    <w:rsid w:val="00F4126E"/>
    <w:rsid w:val="00F5524F"/>
    <w:rsid w:val="00F56F6C"/>
    <w:rsid w:val="00F61198"/>
    <w:rsid w:val="00F6395B"/>
    <w:rsid w:val="00F64710"/>
    <w:rsid w:val="00F66D1D"/>
    <w:rsid w:val="00F679D2"/>
    <w:rsid w:val="00F71D4F"/>
    <w:rsid w:val="00F72C16"/>
    <w:rsid w:val="00F731C0"/>
    <w:rsid w:val="00F7458C"/>
    <w:rsid w:val="00F76FB9"/>
    <w:rsid w:val="00F82BDD"/>
    <w:rsid w:val="00F8777B"/>
    <w:rsid w:val="00F90EBE"/>
    <w:rsid w:val="00F91189"/>
    <w:rsid w:val="00F94AAB"/>
    <w:rsid w:val="00F94DAC"/>
    <w:rsid w:val="00F9506A"/>
    <w:rsid w:val="00F97361"/>
    <w:rsid w:val="00FA220C"/>
    <w:rsid w:val="00FA2719"/>
    <w:rsid w:val="00FA38C0"/>
    <w:rsid w:val="00FA3C2A"/>
    <w:rsid w:val="00FA5DD6"/>
    <w:rsid w:val="00FB2672"/>
    <w:rsid w:val="00FB296B"/>
    <w:rsid w:val="00FB30FA"/>
    <w:rsid w:val="00FB5F0F"/>
    <w:rsid w:val="00FC6608"/>
    <w:rsid w:val="00FC69D4"/>
    <w:rsid w:val="00FD2652"/>
    <w:rsid w:val="00FD2FEE"/>
    <w:rsid w:val="00FD5B1F"/>
    <w:rsid w:val="00FD7352"/>
    <w:rsid w:val="00FE17FE"/>
    <w:rsid w:val="00FE1F8D"/>
    <w:rsid w:val="00FE6B06"/>
    <w:rsid w:val="00FE7C65"/>
    <w:rsid w:val="00FF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3A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C13AD"/>
    <w:pPr>
      <w:keepNext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EC13AD"/>
    <w:pPr>
      <w:keepNext/>
      <w:ind w:left="684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rsid w:val="00EC13A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AD"/>
    <w:pPr>
      <w:keepNext/>
      <w:ind w:left="684"/>
      <w:outlineLvl w:val="3"/>
    </w:pPr>
    <w:rPr>
      <w:b/>
      <w:bCs/>
      <w:snapToGrid w:val="0"/>
      <w:u w:val="single"/>
    </w:rPr>
  </w:style>
  <w:style w:type="paragraph" w:styleId="Heading5">
    <w:name w:val="heading 5"/>
    <w:basedOn w:val="Normal"/>
    <w:next w:val="Normal"/>
    <w:qFormat/>
    <w:rsid w:val="00EC13AD"/>
    <w:pPr>
      <w:keepNext/>
      <w:ind w:firstLine="342"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rsid w:val="00EC13AD"/>
    <w:pPr>
      <w:keepNext/>
      <w:ind w:left="1368"/>
      <w:jc w:val="both"/>
      <w:outlineLvl w:val="5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13AD"/>
    <w:pPr>
      <w:jc w:val="both"/>
    </w:pPr>
  </w:style>
  <w:style w:type="paragraph" w:styleId="BodyTextIndent">
    <w:name w:val="Body Text Indent"/>
    <w:basedOn w:val="Normal"/>
    <w:rsid w:val="00EC13AD"/>
    <w:pPr>
      <w:ind w:left="720"/>
      <w:jc w:val="both"/>
    </w:pPr>
  </w:style>
  <w:style w:type="paragraph" w:styleId="Footer">
    <w:name w:val="footer"/>
    <w:basedOn w:val="Normal"/>
    <w:rsid w:val="00EC13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AD"/>
  </w:style>
  <w:style w:type="paragraph" w:styleId="BodyText2">
    <w:name w:val="Body Text 2"/>
    <w:basedOn w:val="Normal"/>
    <w:rsid w:val="00EC13AD"/>
    <w:pPr>
      <w:jc w:val="both"/>
    </w:pPr>
    <w:rPr>
      <w:b/>
      <w:bCs/>
      <w:u w:val="single"/>
    </w:rPr>
  </w:style>
  <w:style w:type="paragraph" w:styleId="BodyTextIndent2">
    <w:name w:val="Body Text Indent 2"/>
    <w:basedOn w:val="Normal"/>
    <w:rsid w:val="00EC13AD"/>
    <w:pPr>
      <w:ind w:left="684"/>
      <w:jc w:val="both"/>
    </w:pPr>
    <w:rPr>
      <w:snapToGrid w:val="0"/>
    </w:rPr>
  </w:style>
  <w:style w:type="paragraph" w:styleId="BodyTextIndent3">
    <w:name w:val="Body Text Indent 3"/>
    <w:basedOn w:val="Normal"/>
    <w:rsid w:val="00EC13AD"/>
    <w:pPr>
      <w:ind w:left="1368"/>
      <w:jc w:val="both"/>
    </w:pPr>
    <w:rPr>
      <w:rFonts w:ascii="Arial" w:hAnsi="Arial"/>
    </w:rPr>
  </w:style>
  <w:style w:type="paragraph" w:styleId="Header">
    <w:name w:val="header"/>
    <w:basedOn w:val="Normal"/>
    <w:rsid w:val="00EC13A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044F6F"/>
    <w:rPr>
      <w:color w:val="0000FF"/>
      <w:u w:val="single"/>
    </w:rPr>
  </w:style>
  <w:style w:type="paragraph" w:customStyle="1" w:styleId="Default">
    <w:name w:val="Default"/>
    <w:rsid w:val="00E80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B4748E"/>
    <w:rPr>
      <w:rFonts w:ascii="Tahoma" w:hAnsi="Tahoma" w:cs="Tahoma"/>
      <w:sz w:val="16"/>
      <w:szCs w:val="16"/>
    </w:rPr>
  </w:style>
  <w:style w:type="paragraph" w:customStyle="1" w:styleId="tablecontents">
    <w:name w:val="tablecontents"/>
    <w:basedOn w:val="Normal"/>
    <w:rsid w:val="00B73BFE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basedOn w:val="DefaultParagraphFont"/>
    <w:rsid w:val="00B34D0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77D35"/>
    <w:pPr>
      <w:ind w:left="720"/>
    </w:pPr>
  </w:style>
  <w:style w:type="paragraph" w:styleId="NormalWeb">
    <w:name w:val="Normal (Web)"/>
    <w:basedOn w:val="Normal"/>
    <w:uiPriority w:val="99"/>
    <w:unhideWhenUsed/>
    <w:rsid w:val="004C07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57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123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8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KCC%20circular%20PRESENTATION%2019-20/int%20subvention%20circular%20dated%20april%20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5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Concurrent Audit is a systematic examination of all financial transactions at a branch on continuous basis to ensure accuracy</vt:lpstr>
    </vt:vector>
  </TitlesOfParts>
  <Company/>
  <LinksUpToDate>false</LinksUpToDate>
  <CharactersWithSpaces>10793</CharactersWithSpaces>
  <SharedDoc>false</SharedDoc>
  <HLinks>
    <vt:vector size="150" baseType="variant">
      <vt:variant>
        <vt:i4>4194354</vt:i4>
      </vt:variant>
      <vt:variant>
        <vt:i4>72</vt:i4>
      </vt:variant>
      <vt:variant>
        <vt:i4>0</vt:i4>
      </vt:variant>
      <vt:variant>
        <vt:i4>5</vt:i4>
      </vt:variant>
      <vt:variant>
        <vt:lpwstr>C:\Users\Ajay Kumar Jain\AppData\Roaming\Microsoft\cir\DBOD110509 nostor.pdf</vt:lpwstr>
      </vt:variant>
      <vt:variant>
        <vt:lpwstr/>
      </vt:variant>
      <vt:variant>
        <vt:i4>7995415</vt:i4>
      </vt:variant>
      <vt:variant>
        <vt:i4>69</vt:i4>
      </vt:variant>
      <vt:variant>
        <vt:i4>0</vt:i4>
      </vt:variant>
      <vt:variant>
        <vt:i4>5</vt:i4>
      </vt:variant>
      <vt:variant>
        <vt:lpwstr>C:\Users\Ajay Kumar Jain\AppData\Roaming\Microsoft\cir\73547 Oct 23, 2006 compilation of r-returns.pdf</vt:lpwstr>
      </vt:variant>
      <vt:variant>
        <vt:lpwstr/>
      </vt:variant>
      <vt:variant>
        <vt:i4>3407886</vt:i4>
      </vt:variant>
      <vt:variant>
        <vt:i4>66</vt:i4>
      </vt:variant>
      <vt:variant>
        <vt:i4>0</vt:i4>
      </vt:variant>
      <vt:variant>
        <vt:i4>5</vt:i4>
      </vt:variant>
      <vt:variant>
        <vt:lpwstr>C:\Users\Ajay Kumar Jain\AppData\Roaming\Microsoft\cir\CNREA140809 nre rtgs.pdf</vt:lpwstr>
      </vt:variant>
      <vt:variant>
        <vt:lpwstr/>
      </vt:variant>
      <vt:variant>
        <vt:i4>53</vt:i4>
      </vt:variant>
      <vt:variant>
        <vt:i4>63</vt:i4>
      </vt:variant>
      <vt:variant>
        <vt:i4>0</vt:i4>
      </vt:variant>
      <vt:variant>
        <vt:i4>5</vt:i4>
      </vt:variant>
      <vt:variant>
        <vt:lpwstr>C:\Users\Ajay Kumar Jain\AppData\Roaming\Microsoft\cir\88274 nre credit cir no 34.pdf</vt:lpwstr>
      </vt:variant>
      <vt:variant>
        <vt:lpwstr/>
      </vt:variant>
      <vt:variant>
        <vt:i4>1441838</vt:i4>
      </vt:variant>
      <vt:variant>
        <vt:i4>60</vt:i4>
      </vt:variant>
      <vt:variant>
        <vt:i4>0</vt:i4>
      </vt:variant>
      <vt:variant>
        <vt:i4>5</vt:i4>
      </vt:variant>
      <vt:variant>
        <vt:lpwstr>C:\Users\Ajay Kumar Jain\AppData\Roaming\Microsoft\cir\84731 nre circular 45.pdf</vt:lpwstr>
      </vt:variant>
      <vt:variant>
        <vt:lpwstr/>
      </vt:variant>
      <vt:variant>
        <vt:i4>3014747</vt:i4>
      </vt:variant>
      <vt:variant>
        <vt:i4>57</vt:i4>
      </vt:variant>
      <vt:variant>
        <vt:i4>0</vt:i4>
      </vt:variant>
      <vt:variant>
        <vt:i4>5</vt:i4>
      </vt:variant>
      <vt:variant>
        <vt:lpwstr>C:\Users\Ajay Kumar Jain\AppData\Roaming\Microsoft\cir\13255 fema 2000.pdf</vt:lpwstr>
      </vt:variant>
      <vt:variant>
        <vt:lpwstr/>
      </vt:variant>
      <vt:variant>
        <vt:i4>6029347</vt:i4>
      </vt:variant>
      <vt:variant>
        <vt:i4>54</vt:i4>
      </vt:variant>
      <vt:variant>
        <vt:i4>0</vt:i4>
      </vt:variant>
      <vt:variant>
        <vt:i4>5</vt:i4>
      </vt:variant>
      <vt:variant>
        <vt:lpwstr>C:\Users\Ajay Kumar Jain\AppData\Roaming\Microsoft\cir\RFECC040510forex .pdf</vt:lpwstr>
      </vt:variant>
      <vt:variant>
        <vt:lpwstr/>
      </vt:variant>
      <vt:variant>
        <vt:i4>2621454</vt:i4>
      </vt:variant>
      <vt:variant>
        <vt:i4>51</vt:i4>
      </vt:variant>
      <vt:variant>
        <vt:i4>0</vt:i4>
      </vt:variant>
      <vt:variant>
        <vt:i4>5</vt:i4>
      </vt:variant>
      <vt:variant>
        <vt:lpwstr>C:\Users\Ajay Kumar Jain\AppData\Roaming\Microsoft\cir\IAPDI271109 kyc .pdf</vt:lpwstr>
      </vt:variant>
      <vt:variant>
        <vt:lpwstr/>
      </vt:variant>
      <vt:variant>
        <vt:i4>1048635</vt:i4>
      </vt:variant>
      <vt:variant>
        <vt:i4>48</vt:i4>
      </vt:variant>
      <vt:variant>
        <vt:i4>0</vt:i4>
      </vt:variant>
      <vt:variant>
        <vt:i4>5</vt:i4>
      </vt:variant>
      <vt:variant>
        <vt:lpwstr>C:\Users\Ajay Kumar Jain\AppData\Roaming\Microsoft\cir\80749 Oct 17, 2007 aml.pdf</vt:lpwstr>
      </vt:variant>
      <vt:variant>
        <vt:lpwstr/>
      </vt:variant>
      <vt:variant>
        <vt:i4>5242942</vt:i4>
      </vt:variant>
      <vt:variant>
        <vt:i4>45</vt:i4>
      </vt:variant>
      <vt:variant>
        <vt:i4>0</vt:i4>
      </vt:variant>
      <vt:variant>
        <vt:i4>5</vt:i4>
      </vt:variant>
      <vt:variant>
        <vt:lpwstr>C:\Users\Ajay Kumar Jain\AppData\Roaming\Microsoft\cir\67563  Dec 2, 2005 aml for money changers.pdf</vt:lpwstr>
      </vt:variant>
      <vt:variant>
        <vt:lpwstr/>
      </vt:variant>
      <vt:variant>
        <vt:i4>6553711</vt:i4>
      </vt:variant>
      <vt:variant>
        <vt:i4>42</vt:i4>
      </vt:variant>
      <vt:variant>
        <vt:i4>0</vt:i4>
      </vt:variant>
      <vt:variant>
        <vt:i4>5</vt:i4>
      </vt:variant>
      <vt:variant>
        <vt:lpwstr>C:\Users\Ajay Kumar Jain\AppData\Roaming\Microsoft\cir\62MCAC010709_F agency comm.pdf</vt:lpwstr>
      </vt:variant>
      <vt:variant>
        <vt:lpwstr/>
      </vt:variant>
      <vt:variant>
        <vt:i4>983144</vt:i4>
      </vt:variant>
      <vt:variant>
        <vt:i4>39</vt:i4>
      </vt:variant>
      <vt:variant>
        <vt:i4>0</vt:i4>
      </vt:variant>
      <vt:variant>
        <vt:i4>5</vt:i4>
      </vt:variant>
      <vt:variant>
        <vt:lpwstr>C:\Users\Ajay Kumar Jain\AppData\Roaming\Microsoft\circulars\85476.pdf- Agency commission.pdf</vt:lpwstr>
      </vt:variant>
      <vt:variant>
        <vt:lpwstr/>
      </vt:variant>
      <vt:variant>
        <vt:i4>3670107</vt:i4>
      </vt:variant>
      <vt:variant>
        <vt:i4>36</vt:i4>
      </vt:variant>
      <vt:variant>
        <vt:i4>0</vt:i4>
      </vt:variant>
      <vt:variant>
        <vt:i4>5</vt:i4>
      </vt:variant>
      <vt:variant>
        <vt:lpwstr>C:\Users\Ajay Kumar Jain\AppData\Roaming\Microsoft\cir\CBCR060510CLEARING .pdf</vt:lpwstr>
      </vt:variant>
      <vt:variant>
        <vt:lpwstr/>
      </vt:variant>
      <vt:variant>
        <vt:i4>6422602</vt:i4>
      </vt:variant>
      <vt:variant>
        <vt:i4>33</vt:i4>
      </vt:variant>
      <vt:variant>
        <vt:i4>0</vt:i4>
      </vt:variant>
      <vt:variant>
        <vt:i4>5</vt:i4>
      </vt:variant>
      <vt:variant>
        <vt:lpwstr>C:\Users\Ajay Kumar Jain\AppData\Roaming\Microsoft\circulars\lOCKER.pdf</vt:lpwstr>
      </vt:variant>
      <vt:variant>
        <vt:lpwstr/>
      </vt:variant>
      <vt:variant>
        <vt:i4>327735</vt:i4>
      </vt:variant>
      <vt:variant>
        <vt:i4>30</vt:i4>
      </vt:variant>
      <vt:variant>
        <vt:i4>0</vt:i4>
      </vt:variant>
      <vt:variant>
        <vt:i4>5</vt:i4>
      </vt:variant>
      <vt:variant>
        <vt:lpwstr>C:\Users\Ajay Kumar Jain\AppData\Roaming\Microsoft\cir\lOCKER.pdf</vt:lpwstr>
      </vt:variant>
      <vt:variant>
        <vt:lpwstr/>
      </vt:variant>
      <vt:variant>
        <vt:i4>327735</vt:i4>
      </vt:variant>
      <vt:variant>
        <vt:i4>27</vt:i4>
      </vt:variant>
      <vt:variant>
        <vt:i4>0</vt:i4>
      </vt:variant>
      <vt:variant>
        <vt:i4>5</vt:i4>
      </vt:variant>
      <vt:variant>
        <vt:lpwstr>C:\Users\Ajay Kumar Jain\AppData\Roaming\Microsoft\cir\lOCKER.pdf</vt:lpwstr>
      </vt:variant>
      <vt:variant>
        <vt:lpwstr/>
      </vt:variant>
      <vt:variant>
        <vt:i4>6684675</vt:i4>
      </vt:variant>
      <vt:variant>
        <vt:i4>24</vt:i4>
      </vt:variant>
      <vt:variant>
        <vt:i4>0</vt:i4>
      </vt:variant>
      <vt:variant>
        <vt:i4>5</vt:i4>
      </vt:variant>
      <vt:variant>
        <vt:lpwstr>C:\Users\Ajay Kumar Jain\AppData\Roaming\Microsoft\cir\DECEASED CLAIMS.pdf</vt:lpwstr>
      </vt:variant>
      <vt:variant>
        <vt:lpwstr/>
      </vt:variant>
      <vt:variant>
        <vt:i4>7864335</vt:i4>
      </vt:variant>
      <vt:variant>
        <vt:i4>21</vt:i4>
      </vt:variant>
      <vt:variant>
        <vt:i4>0</vt:i4>
      </vt:variant>
      <vt:variant>
        <vt:i4>5</vt:i4>
      </vt:variant>
      <vt:variant>
        <vt:lpwstr>C:\Users\Ajay Kumar Jain\AppData\Roaming\Microsoft\cir\CACA220610 CHEQUE JUNE 2010.pdf</vt:lpwstr>
      </vt:variant>
      <vt:variant>
        <vt:lpwstr/>
      </vt:variant>
      <vt:variant>
        <vt:i4>196724</vt:i4>
      </vt:variant>
      <vt:variant>
        <vt:i4>18</vt:i4>
      </vt:variant>
      <vt:variant>
        <vt:i4>0</vt:i4>
      </vt:variant>
      <vt:variant>
        <vt:i4>5</vt:i4>
      </vt:variant>
      <vt:variant>
        <vt:lpwstr>C:\Users\Ajay Kumar Jain\AppData\Roaming\Microsoft\cir\CBCF220210FCHEQUE ALTERATION FEB 2010.pdf</vt:lpwstr>
      </vt:variant>
      <vt:variant>
        <vt:lpwstr/>
      </vt:variant>
      <vt:variant>
        <vt:i4>4849768</vt:i4>
      </vt:variant>
      <vt:variant>
        <vt:i4>15</vt:i4>
      </vt:variant>
      <vt:variant>
        <vt:i4>0</vt:i4>
      </vt:variant>
      <vt:variant>
        <vt:i4>5</vt:i4>
      </vt:variant>
      <vt:variant>
        <vt:lpwstr>C:\Users\Ajay Kumar Jain\AppData\Roaming\Microsoft\cir\PPFC290310.pdf</vt:lpwstr>
      </vt:variant>
      <vt:variant>
        <vt:lpwstr/>
      </vt:variant>
      <vt:variant>
        <vt:i4>4849768</vt:i4>
      </vt:variant>
      <vt:variant>
        <vt:i4>12</vt:i4>
      </vt:variant>
      <vt:variant>
        <vt:i4>0</vt:i4>
      </vt:variant>
      <vt:variant>
        <vt:i4>5</vt:i4>
      </vt:variant>
      <vt:variant>
        <vt:lpwstr>C:\Users\Ajay Kumar Jain\AppData\Roaming\Microsoft\cir\PPFC290310.pdf</vt:lpwstr>
      </vt:variant>
      <vt:variant>
        <vt:lpwstr/>
      </vt:variant>
      <vt:variant>
        <vt:i4>4849768</vt:i4>
      </vt:variant>
      <vt:variant>
        <vt:i4>9</vt:i4>
      </vt:variant>
      <vt:variant>
        <vt:i4>0</vt:i4>
      </vt:variant>
      <vt:variant>
        <vt:i4>5</vt:i4>
      </vt:variant>
      <vt:variant>
        <vt:lpwstr>C:\Users\Ajay Kumar Jain\AppData\Roaming\Microsoft\cir\PPFC290310.pdf</vt:lpwstr>
      </vt:variant>
      <vt:variant>
        <vt:lpwstr/>
      </vt:variant>
      <vt:variant>
        <vt:i4>2555982</vt:i4>
      </vt:variant>
      <vt:variant>
        <vt:i4>6</vt:i4>
      </vt:variant>
      <vt:variant>
        <vt:i4>0</vt:i4>
      </vt:variant>
      <vt:variant>
        <vt:i4>5</vt:i4>
      </vt:variant>
      <vt:variant>
        <vt:lpwstr>C:\Users\Ajay Kumar Jain\AppData\Roaming\Microsoft\cir\CNBC55301009 inoperative.pdf</vt:lpwstr>
      </vt:variant>
      <vt:variant>
        <vt:lpwstr/>
      </vt:variant>
      <vt:variant>
        <vt:i4>2555982</vt:i4>
      </vt:variant>
      <vt:variant>
        <vt:i4>3</vt:i4>
      </vt:variant>
      <vt:variant>
        <vt:i4>0</vt:i4>
      </vt:variant>
      <vt:variant>
        <vt:i4>5</vt:i4>
      </vt:variant>
      <vt:variant>
        <vt:lpwstr>C:\Users\Ajay Kumar Jain\AppData\Roaming\Microsoft\cir\CNBC55301009 inoperative.pdf</vt:lpwstr>
      </vt:variant>
      <vt:variant>
        <vt:lpwstr/>
      </vt:variant>
      <vt:variant>
        <vt:i4>6946836</vt:i4>
      </vt:variant>
      <vt:variant>
        <vt:i4>0</vt:i4>
      </vt:variant>
      <vt:variant>
        <vt:i4>0</vt:i4>
      </vt:variant>
      <vt:variant>
        <vt:i4>5</vt:i4>
      </vt:variant>
      <vt:variant>
        <vt:lpwstr>C:\Users\Ajay Kumar Jain\AppData\Roaming\Microsoft\cir\86496 unclaimed int.pdf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Concurrent Audit is a systematic examination of all financial transactions at a branch on continuous basis to ensure accuracy</dc:title>
  <dc:creator>Mr Jain</dc:creator>
  <cp:lastModifiedBy>User</cp:lastModifiedBy>
  <cp:revision>28</cp:revision>
  <cp:lastPrinted>2015-05-07T19:28:00Z</cp:lastPrinted>
  <dcterms:created xsi:type="dcterms:W3CDTF">2018-03-01T01:18:00Z</dcterms:created>
  <dcterms:modified xsi:type="dcterms:W3CDTF">2021-03-13T02:40:00Z</dcterms:modified>
</cp:coreProperties>
</file>